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9E" w:rsidRPr="005E446A" w:rsidRDefault="00817E48" w:rsidP="007D6F9E">
      <w:pPr>
        <w:spacing w:after="0" w:line="240" w:lineRule="auto"/>
        <w:jc w:val="center"/>
        <w:rPr>
          <w:rFonts w:asciiTheme="minorHAnsi" w:hAnsiTheme="minorHAnsi" w:cs="Arial"/>
          <w:b/>
          <w:sz w:val="2"/>
          <w:szCs w:val="26"/>
          <w:u w:val="single"/>
        </w:rPr>
      </w:pPr>
      <w:r w:rsidRPr="00817E48">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39.45pt;z-index:251661312;mso-position-horizontal-relative:text;mso-position-vertical-relative:text;mso-width-relative:margin;mso-height-relative:margin" filled="f" stroked="f">
            <v:textbox style="mso-next-textbox:#_x0000_s1026">
              <w:txbxContent>
                <w:p w:rsidR="0095319E" w:rsidRDefault="00D53F1D" w:rsidP="00C010C5">
                  <w:pPr>
                    <w:spacing w:after="0"/>
                    <w:jc w:val="right"/>
                    <w:rPr>
                      <w:rFonts w:ascii="Times New Roman" w:hAnsi="Times New Roman"/>
                      <w:sz w:val="20"/>
                      <w:szCs w:val="8"/>
                      <w:shd w:val="clear" w:color="auto" w:fill="FFFFFF"/>
                    </w:rPr>
                  </w:pPr>
                  <w:r>
                    <w:rPr>
                      <w:rFonts w:ascii="Times New Roman" w:hAnsi="Times New Roman"/>
                      <w:sz w:val="20"/>
                      <w:szCs w:val="8"/>
                      <w:shd w:val="clear" w:color="auto" w:fill="FFFFFF"/>
                    </w:rPr>
                    <w:t>Κως, 29/08/2016</w:t>
                  </w:r>
                </w:p>
                <w:p w:rsidR="00D53F1D" w:rsidRPr="00D53F1D" w:rsidRDefault="00D53F1D" w:rsidP="00C010C5">
                  <w:pPr>
                    <w:spacing w:after="0"/>
                    <w:jc w:val="right"/>
                    <w:rPr>
                      <w:rFonts w:ascii="Times New Roman" w:hAnsi="Times New Roman"/>
                      <w:sz w:val="20"/>
                      <w:szCs w:val="8"/>
                      <w:shd w:val="clear" w:color="auto" w:fill="FFFFFF"/>
                    </w:rPr>
                  </w:pPr>
                  <w:r>
                    <w:rPr>
                      <w:rFonts w:ascii="Times New Roman" w:hAnsi="Times New Roman"/>
                      <w:sz w:val="20"/>
                      <w:szCs w:val="8"/>
                      <w:shd w:val="clear" w:color="auto" w:fill="FFFFFF"/>
                    </w:rPr>
                    <w:t>Α.Π.: 25883</w:t>
                  </w:r>
                </w:p>
              </w:txbxContent>
            </v:textbox>
          </v:shape>
        </w:pict>
      </w:r>
      <w:r w:rsidR="007D6F9E" w:rsidRPr="005E446A">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7D6F9E" w:rsidRPr="005E446A">
        <w:rPr>
          <w:rFonts w:asciiTheme="minorHAnsi" w:hAnsiTheme="minorHAnsi" w:cs="Arial"/>
          <w:b/>
          <w:sz w:val="2"/>
          <w:szCs w:val="26"/>
          <w:u w:val="single"/>
        </w:rPr>
        <w:t xml:space="preserve"> </w:t>
      </w:r>
    </w:p>
    <w:p w:rsidR="007D6F9E" w:rsidRPr="005E446A" w:rsidRDefault="007D6F9E" w:rsidP="007D6F9E">
      <w:pPr>
        <w:spacing w:after="0" w:line="240" w:lineRule="auto"/>
        <w:jc w:val="center"/>
        <w:rPr>
          <w:rFonts w:asciiTheme="minorHAnsi" w:hAnsiTheme="minorHAnsi" w:cs="Arial"/>
          <w:b/>
          <w:sz w:val="2"/>
          <w:szCs w:val="26"/>
          <w:u w:val="single"/>
        </w:rPr>
      </w:pPr>
    </w:p>
    <w:p w:rsidR="007D6F9E" w:rsidRPr="005E446A" w:rsidRDefault="007D6F9E" w:rsidP="007D6F9E">
      <w:pPr>
        <w:spacing w:after="0" w:line="240" w:lineRule="auto"/>
        <w:rPr>
          <w:rFonts w:asciiTheme="minorHAnsi" w:hAnsiTheme="minorHAnsi" w:cs="Arial"/>
          <w:b/>
          <w:sz w:val="2"/>
          <w:szCs w:val="26"/>
          <w:u w:val="single"/>
        </w:rPr>
      </w:pPr>
    </w:p>
    <w:p w:rsidR="007D6F9E" w:rsidRPr="005E446A" w:rsidRDefault="007D6F9E" w:rsidP="007D6F9E">
      <w:pPr>
        <w:tabs>
          <w:tab w:val="left" w:pos="3060"/>
          <w:tab w:val="left" w:pos="3600"/>
        </w:tabs>
        <w:spacing w:after="0" w:line="240" w:lineRule="auto"/>
        <w:jc w:val="right"/>
        <w:outlineLvl w:val="0"/>
        <w:rPr>
          <w:rFonts w:asciiTheme="minorHAnsi" w:hAnsiTheme="minorHAnsi"/>
          <w:bCs/>
          <w:sz w:val="2"/>
        </w:rPr>
      </w:pPr>
    </w:p>
    <w:p w:rsidR="007D6F9E" w:rsidRPr="005E446A" w:rsidRDefault="007D6F9E" w:rsidP="007D6F9E">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7D6F9E" w:rsidRPr="005E446A" w:rsidRDefault="007D6F9E" w:rsidP="007D6F9E">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7D6F9E" w:rsidRPr="005E446A" w:rsidRDefault="007D6F9E" w:rsidP="007D6F9E">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7D6F9E" w:rsidRPr="005E446A" w:rsidRDefault="00817E48" w:rsidP="007D6F9E">
      <w:pPr>
        <w:tabs>
          <w:tab w:val="left" w:pos="5670"/>
        </w:tabs>
        <w:spacing w:after="0" w:line="240" w:lineRule="auto"/>
        <w:outlineLvl w:val="0"/>
        <w:rPr>
          <w:rFonts w:asciiTheme="minorHAnsi" w:hAnsiTheme="minorHAnsi"/>
          <w:bCs/>
          <w:sz w:val="16"/>
        </w:rPr>
      </w:pPr>
      <w:r w:rsidRPr="00817E48">
        <w:rPr>
          <w:rFonts w:asciiTheme="minorHAnsi" w:hAnsiTheme="minorHAnsi"/>
          <w:color w:val="808080"/>
          <w:sz w:val="28"/>
          <w:szCs w:val="24"/>
        </w:rPr>
        <w:pict>
          <v:shape id="_x0000_s1027" type="#_x0000_t202" style="position:absolute;margin-left:262.45pt;margin-top:6.9pt;width:216.35pt;height:79.1pt;z-index:251662336" strokecolor="#7f7f7f [1612]">
            <v:textbox style="mso-next-textbox:#_x0000_s1027">
              <w:txbxContent>
                <w:p w:rsidR="0095319E" w:rsidRPr="005E446A" w:rsidRDefault="0095319E" w:rsidP="007D6F9E">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95319E" w:rsidRPr="006604B7" w:rsidRDefault="0095319E" w:rsidP="007D6F9E">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95319E" w:rsidRPr="005E446A" w:rsidRDefault="0095319E" w:rsidP="007D6F9E">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95319E" w:rsidRPr="005E446A" w:rsidRDefault="0095319E" w:rsidP="007D6F9E">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95319E" w:rsidRDefault="0095319E" w:rsidP="007D6F9E">
                  <w:pPr>
                    <w:rPr>
                      <w:rFonts w:eastAsia="Arial Unicode MS" w:cs="Calibri"/>
                      <w:b/>
                    </w:rPr>
                  </w:pPr>
                </w:p>
              </w:txbxContent>
            </v:textbox>
          </v:shape>
        </w:pict>
      </w:r>
      <w:r w:rsidR="007D6F9E" w:rsidRPr="005E446A">
        <w:rPr>
          <w:rFonts w:asciiTheme="minorHAnsi" w:hAnsiTheme="minorHAnsi"/>
          <w:bCs/>
        </w:rPr>
        <w:t xml:space="preserve">            </w:t>
      </w:r>
      <w:r w:rsidR="00DD07A2">
        <w:rPr>
          <w:rFonts w:asciiTheme="minorHAnsi" w:hAnsiTheme="minorHAnsi"/>
          <w:bCs/>
        </w:rPr>
        <w:t xml:space="preserve"> </w:t>
      </w:r>
      <w:r w:rsidR="007D6F9E" w:rsidRPr="005E446A">
        <w:rPr>
          <w:rFonts w:asciiTheme="minorHAnsi" w:hAnsiTheme="minorHAnsi"/>
          <w:bCs/>
        </w:rPr>
        <w:t xml:space="preserve"> </w:t>
      </w:r>
      <w:r w:rsidR="007D6F9E" w:rsidRPr="005E446A">
        <w:rPr>
          <w:rFonts w:asciiTheme="minorHAnsi" w:hAnsiTheme="minorHAnsi"/>
          <w:szCs w:val="18"/>
        </w:rPr>
        <w:t>ΔΗΜΟΣ  ΚΩ</w:t>
      </w:r>
      <w:r w:rsidR="007D6F9E" w:rsidRPr="005E446A">
        <w:rPr>
          <w:rFonts w:asciiTheme="minorHAnsi" w:hAnsiTheme="minorHAnsi"/>
          <w:bCs/>
        </w:rPr>
        <w:tab/>
      </w:r>
    </w:p>
    <w:p w:rsidR="007D6F9E" w:rsidRPr="005E446A" w:rsidRDefault="007D6F9E" w:rsidP="007D6F9E">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7D6F9E" w:rsidRPr="005E446A" w:rsidRDefault="007D6F9E" w:rsidP="007D6F9E">
      <w:pPr>
        <w:spacing w:after="0" w:line="240" w:lineRule="auto"/>
        <w:outlineLvl w:val="0"/>
        <w:rPr>
          <w:rFonts w:asciiTheme="minorHAnsi" w:hAnsiTheme="minorHAnsi"/>
          <w:b/>
          <w:bCs/>
          <w:sz w:val="20"/>
        </w:rPr>
      </w:pPr>
      <w:r w:rsidRPr="005E446A">
        <w:rPr>
          <w:rFonts w:asciiTheme="minorHAnsi" w:hAnsiTheme="minorHAnsi"/>
          <w:b/>
          <w:bCs/>
        </w:rPr>
        <w:t xml:space="preserve">     </w:t>
      </w:r>
      <w:r w:rsidRPr="007D67FF">
        <w:rPr>
          <w:rFonts w:asciiTheme="minorHAnsi" w:hAnsiTheme="minorHAnsi"/>
          <w:b/>
          <w:bCs/>
        </w:rPr>
        <w:t xml:space="preserve"> </w:t>
      </w:r>
      <w:r w:rsidR="00DF2335">
        <w:rPr>
          <w:rFonts w:asciiTheme="minorHAnsi" w:hAnsiTheme="minorHAnsi"/>
          <w:b/>
          <w:bCs/>
        </w:rPr>
        <w:t xml:space="preserve"> </w:t>
      </w:r>
      <w:r w:rsidRPr="005E446A">
        <w:rPr>
          <w:rFonts w:asciiTheme="minorHAnsi" w:hAnsiTheme="minorHAnsi"/>
          <w:b/>
          <w:bCs/>
        </w:rPr>
        <w:t xml:space="preserve"> </w:t>
      </w:r>
      <w:r w:rsidR="001B10F4">
        <w:rPr>
          <w:rFonts w:asciiTheme="minorHAnsi" w:hAnsiTheme="minorHAnsi"/>
          <w:b/>
          <w:sz w:val="24"/>
          <w:szCs w:val="18"/>
        </w:rPr>
        <w:t>ΣΥΝΕΔΡΙΑΣΗ 14</w:t>
      </w:r>
      <w:r w:rsidRPr="005E446A">
        <w:rPr>
          <w:rFonts w:asciiTheme="minorHAnsi" w:hAnsiTheme="minorHAnsi"/>
          <w:b/>
          <w:sz w:val="24"/>
          <w:szCs w:val="18"/>
        </w:rPr>
        <w:t xml:space="preserve">η     </w:t>
      </w:r>
      <w:r w:rsidRPr="005E446A">
        <w:rPr>
          <w:rFonts w:asciiTheme="minorHAnsi" w:hAnsiTheme="minorHAnsi"/>
          <w:b/>
          <w:bCs/>
        </w:rPr>
        <w:t xml:space="preserve">             </w:t>
      </w:r>
    </w:p>
    <w:p w:rsidR="007D6F9E" w:rsidRPr="005E446A" w:rsidRDefault="007D6F9E" w:rsidP="007D6F9E">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7D6F9E" w:rsidRPr="005E446A" w:rsidRDefault="007D6F9E" w:rsidP="007D6F9E">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7D6F9E" w:rsidRPr="005E446A" w:rsidRDefault="007D6F9E" w:rsidP="007D6F9E">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7D6F9E" w:rsidRPr="005E446A" w:rsidRDefault="007D6F9E" w:rsidP="007D6F9E">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7D6F9E" w:rsidRPr="005E446A" w:rsidRDefault="007D6F9E" w:rsidP="007D6F9E">
      <w:pPr>
        <w:spacing w:after="0" w:line="240" w:lineRule="auto"/>
        <w:rPr>
          <w:rFonts w:asciiTheme="minorHAnsi" w:hAnsiTheme="minorHAnsi"/>
          <w:b/>
          <w:bCs/>
          <w:i/>
          <w:sz w:val="2"/>
        </w:rPr>
      </w:pPr>
      <w:r w:rsidRPr="005E446A">
        <w:rPr>
          <w:rFonts w:asciiTheme="minorHAnsi" w:hAnsiTheme="minorHAnsi"/>
          <w:b/>
          <w:bCs/>
          <w:i/>
          <w:sz w:val="18"/>
        </w:rPr>
        <w:t xml:space="preserve">                                                                                                                               </w:t>
      </w:r>
    </w:p>
    <w:p w:rsidR="007D6F9E" w:rsidRPr="005E446A" w:rsidRDefault="007D6F9E" w:rsidP="007D6F9E">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7D6F9E" w:rsidRDefault="007D6F9E" w:rsidP="007D6F9E">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7D6F9E" w:rsidRDefault="007D6F9E" w:rsidP="007D6F9E">
      <w:pPr>
        <w:spacing w:after="0" w:line="240" w:lineRule="auto"/>
        <w:ind w:left="5040"/>
        <w:rPr>
          <w:rFonts w:asciiTheme="minorHAnsi" w:hAnsiTheme="minorHAnsi"/>
          <w:b/>
          <w:sz w:val="24"/>
          <w:szCs w:val="18"/>
        </w:rPr>
      </w:pPr>
    </w:p>
    <w:p w:rsidR="007D6F9E" w:rsidRDefault="007D6F9E" w:rsidP="007D6F9E">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7D6F9E" w:rsidRPr="005E446A" w:rsidRDefault="007D6F9E" w:rsidP="007D6F9E">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7D6F9E" w:rsidRPr="005E446A" w:rsidRDefault="007D6F9E" w:rsidP="007D6F9E">
      <w:pPr>
        <w:spacing w:after="0" w:line="240" w:lineRule="auto"/>
        <w:ind w:left="5040" w:firstLine="720"/>
        <w:rPr>
          <w:rFonts w:asciiTheme="minorHAnsi" w:hAnsiTheme="minorHAnsi"/>
          <w:b/>
          <w:bCs/>
          <w:sz w:val="2"/>
          <w:szCs w:val="18"/>
        </w:rPr>
      </w:pPr>
    </w:p>
    <w:p w:rsidR="007D6F9E" w:rsidRPr="005E446A" w:rsidRDefault="007D6F9E" w:rsidP="007D6F9E">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7D6F9E" w:rsidRPr="00106687" w:rsidRDefault="007D6F9E" w:rsidP="007D6F9E">
      <w:pPr>
        <w:spacing w:after="0" w:line="240" w:lineRule="auto"/>
        <w:jc w:val="center"/>
        <w:outlineLvl w:val="0"/>
        <w:rPr>
          <w:rFonts w:asciiTheme="minorHAnsi" w:hAnsiTheme="minorHAnsi"/>
          <w:b/>
          <w:sz w:val="8"/>
          <w:szCs w:val="18"/>
          <w:u w:val="single"/>
        </w:rPr>
      </w:pPr>
    </w:p>
    <w:p w:rsidR="007D6F9E" w:rsidRPr="00AB5BF2" w:rsidRDefault="007D6F9E" w:rsidP="007D6F9E">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7D6F9E" w:rsidRPr="005E446A" w:rsidRDefault="007D6F9E" w:rsidP="007D6F9E">
      <w:pPr>
        <w:spacing w:after="0" w:line="240" w:lineRule="auto"/>
        <w:ind w:right="-176"/>
        <w:jc w:val="center"/>
        <w:outlineLvl w:val="0"/>
        <w:rPr>
          <w:rFonts w:asciiTheme="minorHAnsi" w:hAnsiTheme="minorHAnsi"/>
          <w:b/>
          <w:bCs/>
          <w:sz w:val="8"/>
          <w:u w:val="single"/>
        </w:rPr>
      </w:pPr>
    </w:p>
    <w:p w:rsidR="007D6F9E" w:rsidRPr="008C7DCC" w:rsidRDefault="007D6F9E" w:rsidP="007D6F9E">
      <w:pPr>
        <w:spacing w:after="0" w:line="240" w:lineRule="auto"/>
        <w:jc w:val="both"/>
        <w:outlineLvl w:val="0"/>
        <w:rPr>
          <w:rFonts w:asciiTheme="minorHAnsi" w:hAnsiTheme="minorHAnsi" w:cs="Tahoma"/>
          <w:sz w:val="20"/>
          <w:szCs w:val="24"/>
        </w:rPr>
      </w:pPr>
      <w:r w:rsidRPr="005E446A">
        <w:rPr>
          <w:rFonts w:asciiTheme="minorHAnsi" w:hAnsiTheme="minorHAnsi" w:cs="Tahoma"/>
          <w:szCs w:val="24"/>
        </w:rPr>
        <w:t xml:space="preserve"> </w:t>
      </w:r>
      <w:r w:rsidRPr="005E446A">
        <w:rPr>
          <w:rFonts w:asciiTheme="minorHAnsi" w:hAnsiTheme="minorHAnsi" w:cs="Tahoma"/>
          <w:szCs w:val="24"/>
        </w:rPr>
        <w:tab/>
      </w:r>
      <w:r w:rsidRPr="00955DDF">
        <w:rPr>
          <w:rFonts w:asciiTheme="minorHAnsi" w:hAnsiTheme="minorHAnsi"/>
          <w:sz w:val="24"/>
          <w:szCs w:val="18"/>
        </w:rPr>
        <w:t xml:space="preserve">ΣΑΣ </w:t>
      </w:r>
      <w:r w:rsidR="008C7DCC">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sidR="008C7DCC">
        <w:rPr>
          <w:rFonts w:asciiTheme="minorHAnsi" w:hAnsiTheme="minorHAnsi"/>
          <w:sz w:val="24"/>
          <w:szCs w:val="18"/>
        </w:rPr>
        <w:t xml:space="preserve"> </w:t>
      </w:r>
      <w:r w:rsidRPr="00955DDF">
        <w:rPr>
          <w:rFonts w:asciiTheme="minorHAnsi" w:hAnsiTheme="minorHAnsi"/>
          <w:sz w:val="24"/>
          <w:szCs w:val="18"/>
        </w:rPr>
        <w:t>ΣΕ</w:t>
      </w:r>
      <w:r w:rsidR="008C7DCC">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 xml:space="preserve">ΤΑΚΤΙΚΗ </w:t>
      </w:r>
      <w:r w:rsidR="008C7DCC">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sidR="008C7DCC">
        <w:rPr>
          <w:rFonts w:asciiTheme="minorHAnsi" w:hAnsiTheme="minorHAnsi"/>
          <w:sz w:val="24"/>
          <w:szCs w:val="18"/>
        </w:rPr>
        <w:t xml:space="preserve"> </w:t>
      </w:r>
      <w:r w:rsidRPr="00955DDF">
        <w:rPr>
          <w:rFonts w:asciiTheme="minorHAnsi" w:hAnsiTheme="minorHAnsi"/>
          <w:sz w:val="24"/>
          <w:szCs w:val="18"/>
        </w:rPr>
        <w:t>ΤΟΥ</w:t>
      </w:r>
      <w:r w:rsidR="008C7DCC">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ΑΙΘΟΥΣΑ  ΣΥΝΕΔΡΙΑΣΕΩΝ  ΤΟΥ,  </w:t>
      </w:r>
      <w:r w:rsidR="00806532">
        <w:rPr>
          <w:rFonts w:asciiTheme="minorHAnsi" w:hAnsiTheme="minorHAnsi"/>
          <w:sz w:val="24"/>
          <w:szCs w:val="18"/>
        </w:rPr>
        <w:t>ΣΤΙΣ</w:t>
      </w:r>
      <w:r w:rsidRPr="00955DDF">
        <w:rPr>
          <w:rFonts w:asciiTheme="minorHAnsi" w:hAnsiTheme="minorHAnsi"/>
          <w:sz w:val="24"/>
          <w:szCs w:val="18"/>
        </w:rPr>
        <w:t xml:space="preserve">  </w:t>
      </w:r>
      <w:r w:rsidRPr="00806532">
        <w:rPr>
          <w:rFonts w:asciiTheme="minorHAnsi" w:hAnsiTheme="minorHAnsi"/>
          <w:b/>
          <w:sz w:val="24"/>
          <w:szCs w:val="18"/>
        </w:rPr>
        <w:t xml:space="preserve"> </w:t>
      </w:r>
      <w:r w:rsidR="00806532" w:rsidRPr="00806532">
        <w:rPr>
          <w:rFonts w:asciiTheme="minorHAnsi" w:hAnsiTheme="minorHAnsi"/>
          <w:b/>
          <w:sz w:val="24"/>
          <w:szCs w:val="18"/>
        </w:rPr>
        <w:t>2</w:t>
      </w:r>
      <w:r w:rsidR="00E82298">
        <w:rPr>
          <w:rFonts w:asciiTheme="minorHAnsi" w:hAnsiTheme="minorHAnsi"/>
          <w:b/>
          <w:sz w:val="24"/>
          <w:szCs w:val="18"/>
        </w:rPr>
        <w:t xml:space="preserve"> </w:t>
      </w:r>
      <w:r w:rsidR="001B10F4">
        <w:rPr>
          <w:rFonts w:asciiTheme="minorHAnsi" w:hAnsiTheme="minorHAnsi"/>
          <w:b/>
          <w:sz w:val="24"/>
          <w:szCs w:val="18"/>
        </w:rPr>
        <w:t xml:space="preserve">ΣΕΠΤΕΜΒΡΙΟΥ </w:t>
      </w:r>
      <w:r w:rsidRPr="00955DDF">
        <w:rPr>
          <w:rFonts w:asciiTheme="minorHAnsi" w:hAnsiTheme="minorHAnsi"/>
          <w:b/>
          <w:sz w:val="24"/>
          <w:szCs w:val="18"/>
        </w:rPr>
        <w:t xml:space="preserve">  2016</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00E82298">
        <w:rPr>
          <w:rFonts w:asciiTheme="minorHAnsi" w:hAnsiTheme="minorHAnsi"/>
          <w:b/>
          <w:sz w:val="24"/>
          <w:szCs w:val="18"/>
        </w:rPr>
        <w:t>Π</w:t>
      </w:r>
      <w:r w:rsidR="001B10F4">
        <w:rPr>
          <w:rFonts w:asciiTheme="minorHAnsi" w:hAnsiTheme="minorHAnsi"/>
          <w:b/>
          <w:sz w:val="24"/>
          <w:szCs w:val="18"/>
        </w:rPr>
        <w:t>ΑΡΑΣΚΕΥΗ</w:t>
      </w:r>
      <w:r w:rsidRPr="00955DDF">
        <w:rPr>
          <w:rFonts w:asciiTheme="minorHAnsi" w:hAnsiTheme="minorHAnsi"/>
          <w:b/>
          <w:sz w:val="24"/>
          <w:szCs w:val="18"/>
        </w:rPr>
        <w:t xml:space="preserve">  &amp;  ΩΡΑ  19:00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2353BD" w:rsidRPr="008C7DCC" w:rsidRDefault="002353BD" w:rsidP="007D6F9E">
      <w:pPr>
        <w:spacing w:after="0" w:line="240" w:lineRule="auto"/>
        <w:jc w:val="both"/>
        <w:outlineLvl w:val="0"/>
        <w:rPr>
          <w:rFonts w:asciiTheme="minorHAnsi" w:hAnsiTheme="minorHAnsi" w:cs="Tahoma"/>
          <w:sz w:val="12"/>
          <w:szCs w:val="24"/>
        </w:rPr>
      </w:pPr>
    </w:p>
    <w:p w:rsidR="00E46D51" w:rsidRPr="002353BD" w:rsidRDefault="00E46D51" w:rsidP="007D6F9E">
      <w:pPr>
        <w:spacing w:after="0" w:line="240" w:lineRule="auto"/>
        <w:jc w:val="both"/>
        <w:outlineLvl w:val="0"/>
        <w:rPr>
          <w:rFonts w:asciiTheme="minorHAnsi" w:hAnsiTheme="minorHAnsi" w:cs="Tahoma"/>
          <w:sz w:val="8"/>
          <w:szCs w:val="24"/>
        </w:rPr>
      </w:pPr>
    </w:p>
    <w:p w:rsidR="006604B7" w:rsidRPr="007A197A" w:rsidRDefault="0008007C" w:rsidP="0008007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Λήψη απόφασης για την α</w:t>
      </w:r>
      <w:r w:rsidR="006604B7">
        <w:rPr>
          <w:rFonts w:asciiTheme="minorHAnsi" w:hAnsiTheme="minorHAnsi" w:cs="Tahoma"/>
          <w:color w:val="auto"/>
          <w:sz w:val="23"/>
          <w:szCs w:val="23"/>
        </w:rPr>
        <w:t xml:space="preserve">ναμόρφωση </w:t>
      </w:r>
      <w:r>
        <w:rPr>
          <w:rFonts w:asciiTheme="minorHAnsi" w:hAnsiTheme="minorHAnsi" w:cs="Tahoma"/>
          <w:color w:val="auto"/>
          <w:sz w:val="23"/>
          <w:szCs w:val="23"/>
        </w:rPr>
        <w:t>του προϋπολογισμού</w:t>
      </w:r>
      <w:r w:rsidR="006604B7">
        <w:rPr>
          <w:rFonts w:asciiTheme="minorHAnsi" w:hAnsiTheme="minorHAnsi" w:cs="Tahoma"/>
          <w:color w:val="auto"/>
          <w:sz w:val="23"/>
          <w:szCs w:val="23"/>
        </w:rPr>
        <w:t xml:space="preserve"> εσόδων</w:t>
      </w:r>
      <w:r>
        <w:rPr>
          <w:rFonts w:asciiTheme="minorHAnsi" w:hAnsiTheme="minorHAnsi" w:cs="Tahoma"/>
          <w:color w:val="auto"/>
          <w:sz w:val="23"/>
          <w:szCs w:val="23"/>
        </w:rPr>
        <w:t xml:space="preserve"> - </w:t>
      </w:r>
      <w:r w:rsidR="006604B7">
        <w:rPr>
          <w:rFonts w:asciiTheme="minorHAnsi" w:hAnsiTheme="minorHAnsi" w:cs="Tahoma"/>
          <w:color w:val="auto"/>
          <w:sz w:val="23"/>
          <w:szCs w:val="23"/>
        </w:rPr>
        <w:t xml:space="preserve"> εξόδων Δήμου Κω οικον. έτους 2016. </w:t>
      </w:r>
    </w:p>
    <w:p w:rsidR="007A197A" w:rsidRPr="0008007C"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 xml:space="preserve">Έγκριση της υπ’ αριθμ. 45/2015 μελέτης και λήψη απόφασης για τον τρόπο εκτέλεσης του έργου: </w:t>
      </w:r>
      <w:r w:rsidRPr="0008007C">
        <w:rPr>
          <w:rFonts w:asciiTheme="minorHAnsi" w:hAnsiTheme="minorHAnsi" w:cs="Tahoma"/>
          <w:color w:val="auto"/>
          <w:sz w:val="23"/>
          <w:szCs w:val="23"/>
        </w:rPr>
        <w:t>Κατασκευή πεζοδρομίων και ηλεκτροφωτισμός στην ευρύτερη περιοχή Μαρμαρίου (περιο</w:t>
      </w:r>
      <w:r>
        <w:rPr>
          <w:rFonts w:asciiTheme="minorHAnsi" w:hAnsiTheme="minorHAnsi" w:cs="Tahoma"/>
          <w:color w:val="auto"/>
          <w:sz w:val="23"/>
          <w:szCs w:val="23"/>
        </w:rPr>
        <w:t>χή Αγκιναρωπή έως κεντρική οδό).</w:t>
      </w:r>
    </w:p>
    <w:p w:rsidR="007A197A" w:rsidRPr="0008007C"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Έγκριση της υπ’ αριθμ. 36/2016 μελέτης και λήψη απόφασης για </w:t>
      </w:r>
      <w:r>
        <w:rPr>
          <w:rFonts w:asciiTheme="minorHAnsi" w:hAnsiTheme="minorHAnsi" w:cs="Tahoma"/>
          <w:color w:val="auto"/>
          <w:sz w:val="23"/>
          <w:szCs w:val="23"/>
        </w:rPr>
        <w:t xml:space="preserve">τον τρόπο εκτέλεσης του έργου: </w:t>
      </w:r>
      <w:r w:rsidRPr="00DF1807">
        <w:rPr>
          <w:rFonts w:asciiTheme="minorHAnsi" w:hAnsiTheme="minorHAnsi" w:cs="Tahoma"/>
          <w:color w:val="auto"/>
          <w:sz w:val="23"/>
          <w:szCs w:val="23"/>
        </w:rPr>
        <w:t>“</w:t>
      </w:r>
      <w:r w:rsidRPr="0008007C">
        <w:rPr>
          <w:rFonts w:asciiTheme="minorHAnsi" w:hAnsiTheme="minorHAnsi" w:cs="Tahoma"/>
          <w:color w:val="auto"/>
          <w:sz w:val="23"/>
          <w:szCs w:val="23"/>
        </w:rPr>
        <w:t>Ανάπλαση παλαιού πυρήνα Μαστιχαρίου - Πλακόστρωση και ηλεκτροφωτισμός οδών στο πυκνοδομημένο τμήμ</w:t>
      </w:r>
      <w:r>
        <w:rPr>
          <w:rFonts w:asciiTheme="minorHAnsi" w:hAnsiTheme="minorHAnsi" w:cs="Tahoma"/>
          <w:color w:val="auto"/>
          <w:sz w:val="23"/>
          <w:szCs w:val="23"/>
        </w:rPr>
        <w:t>α οικισμού Μαστιχαρίου</w:t>
      </w:r>
      <w:r w:rsidRPr="00DF1807">
        <w:rPr>
          <w:rFonts w:asciiTheme="minorHAnsi" w:hAnsiTheme="minorHAnsi" w:cs="Tahoma"/>
          <w:color w:val="auto"/>
          <w:sz w:val="23"/>
          <w:szCs w:val="23"/>
        </w:rPr>
        <w:t>”</w:t>
      </w:r>
      <w:r>
        <w:rPr>
          <w:rFonts w:asciiTheme="minorHAnsi" w:hAnsiTheme="minorHAnsi" w:cs="Tahoma"/>
          <w:color w:val="auto"/>
          <w:sz w:val="23"/>
          <w:szCs w:val="23"/>
        </w:rPr>
        <w:t>.</w:t>
      </w:r>
    </w:p>
    <w:p w:rsidR="007A197A" w:rsidRPr="0008007C"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Έγκριση της υπ’ αριθμ. 41/2016 μελέτης και λήψη απόφασης για </w:t>
      </w:r>
      <w:r>
        <w:rPr>
          <w:rFonts w:asciiTheme="minorHAnsi" w:hAnsiTheme="minorHAnsi" w:cs="Tahoma"/>
          <w:color w:val="auto"/>
          <w:sz w:val="23"/>
          <w:szCs w:val="23"/>
        </w:rPr>
        <w:t xml:space="preserve">τον τρόπο εκτέλεσης του έργου: </w:t>
      </w:r>
      <w:r w:rsidRPr="00DF1807">
        <w:rPr>
          <w:rFonts w:asciiTheme="minorHAnsi" w:hAnsiTheme="minorHAnsi" w:cs="Tahoma"/>
          <w:color w:val="auto"/>
          <w:sz w:val="23"/>
          <w:szCs w:val="23"/>
        </w:rPr>
        <w:t>“</w:t>
      </w:r>
      <w:r w:rsidRPr="0008007C">
        <w:rPr>
          <w:rFonts w:asciiTheme="minorHAnsi" w:hAnsiTheme="minorHAnsi" w:cs="Tahoma"/>
          <w:color w:val="auto"/>
          <w:sz w:val="23"/>
          <w:szCs w:val="23"/>
        </w:rPr>
        <w:t>Ανάπλαση πλ</w:t>
      </w:r>
      <w:r>
        <w:rPr>
          <w:rFonts w:asciiTheme="minorHAnsi" w:hAnsiTheme="minorHAnsi" w:cs="Tahoma"/>
          <w:color w:val="auto"/>
          <w:sz w:val="23"/>
          <w:szCs w:val="23"/>
        </w:rPr>
        <w:t>ατείας Αγίας Τριάδας – Β’ φάση</w:t>
      </w:r>
      <w:r w:rsidRPr="00DF1807">
        <w:rPr>
          <w:rFonts w:asciiTheme="minorHAnsi" w:hAnsiTheme="minorHAnsi" w:cs="Tahoma"/>
          <w:color w:val="auto"/>
          <w:sz w:val="23"/>
          <w:szCs w:val="23"/>
        </w:rPr>
        <w:t>”.</w:t>
      </w:r>
    </w:p>
    <w:p w:rsidR="007A197A"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Έγκριση της υπ’ αριθμ. 64/2016 μελέτης και λήψη απόφασης για </w:t>
      </w:r>
      <w:r>
        <w:rPr>
          <w:rFonts w:asciiTheme="minorHAnsi" w:hAnsiTheme="minorHAnsi" w:cs="Tahoma"/>
          <w:color w:val="auto"/>
          <w:sz w:val="23"/>
          <w:szCs w:val="23"/>
        </w:rPr>
        <w:t xml:space="preserve">τον τρόπο εκτέλεσης του έργου: </w:t>
      </w:r>
      <w:r w:rsidRPr="00DF1807">
        <w:rPr>
          <w:rFonts w:asciiTheme="minorHAnsi" w:hAnsiTheme="minorHAnsi" w:cs="Tahoma"/>
          <w:color w:val="auto"/>
          <w:sz w:val="23"/>
          <w:szCs w:val="23"/>
        </w:rPr>
        <w:t>“</w:t>
      </w:r>
      <w:r w:rsidRPr="0008007C">
        <w:rPr>
          <w:rFonts w:asciiTheme="minorHAnsi" w:hAnsiTheme="minorHAnsi" w:cs="Tahoma"/>
          <w:color w:val="auto"/>
          <w:sz w:val="23"/>
          <w:szCs w:val="23"/>
        </w:rPr>
        <w:t>Βελτίωση βατότητας και ασφαλτόστρωση ο</w:t>
      </w:r>
      <w:r>
        <w:rPr>
          <w:rFonts w:asciiTheme="minorHAnsi" w:hAnsiTheme="minorHAnsi" w:cs="Tahoma"/>
          <w:color w:val="auto"/>
          <w:sz w:val="23"/>
          <w:szCs w:val="23"/>
        </w:rPr>
        <w:t>δών Δήμου Κω</w:t>
      </w:r>
      <w:r w:rsidRPr="00DF1807">
        <w:rPr>
          <w:rFonts w:asciiTheme="minorHAnsi" w:hAnsiTheme="minorHAnsi" w:cs="Tahoma"/>
          <w:color w:val="auto"/>
          <w:sz w:val="23"/>
          <w:szCs w:val="23"/>
        </w:rPr>
        <w:t>”.</w:t>
      </w:r>
    </w:p>
    <w:p w:rsidR="007A197A" w:rsidRPr="00533E30"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533E30">
        <w:rPr>
          <w:rFonts w:asciiTheme="minorHAnsi" w:hAnsiTheme="minorHAnsi" w:cs="Tahoma"/>
          <w:color w:val="auto"/>
          <w:sz w:val="23"/>
          <w:szCs w:val="23"/>
        </w:rPr>
        <w:t>Έγκριση της υπ’ αριθμ. 65/2016 μελέτης και λήψη απόφασης για τον τρόπο εκτέλεσης του έργου: “Ανάπλαση τμήματος παραλιακού μετώπου και κεντρικών πλατειών δημοτικής κοινότητας Καρδάμαινας”.</w:t>
      </w:r>
    </w:p>
    <w:p w:rsidR="007A197A"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Έγκριση 1ου ΑΠΕ του έργου:  </w:t>
      </w:r>
      <w:r w:rsidRPr="00DF1807">
        <w:rPr>
          <w:rFonts w:asciiTheme="minorHAnsi" w:hAnsiTheme="minorHAnsi" w:cs="Tahoma"/>
          <w:color w:val="auto"/>
          <w:sz w:val="23"/>
          <w:szCs w:val="23"/>
        </w:rPr>
        <w:t>“</w:t>
      </w:r>
      <w:r w:rsidRPr="0008007C">
        <w:rPr>
          <w:rFonts w:asciiTheme="minorHAnsi" w:hAnsiTheme="minorHAnsi" w:cs="Tahoma"/>
          <w:color w:val="auto"/>
          <w:sz w:val="23"/>
          <w:szCs w:val="23"/>
        </w:rPr>
        <w:t>Κατασκευή προστατευτικών κιγκλιδωμάτων στο παραλιακό μέτωπο Κ</w:t>
      </w:r>
      <w:r>
        <w:rPr>
          <w:rFonts w:asciiTheme="minorHAnsi" w:hAnsiTheme="minorHAnsi" w:cs="Tahoma"/>
          <w:color w:val="auto"/>
          <w:sz w:val="23"/>
          <w:szCs w:val="23"/>
        </w:rPr>
        <w:t>αμαρίου</w:t>
      </w:r>
      <w:r w:rsidRPr="00DF1807">
        <w:rPr>
          <w:rFonts w:asciiTheme="minorHAnsi" w:hAnsiTheme="minorHAnsi" w:cs="Tahoma"/>
          <w:color w:val="auto"/>
          <w:sz w:val="23"/>
          <w:szCs w:val="23"/>
        </w:rPr>
        <w:t>”,</w:t>
      </w:r>
      <w:r>
        <w:rPr>
          <w:rFonts w:asciiTheme="minorHAnsi" w:hAnsiTheme="minorHAnsi" w:cs="Tahoma"/>
          <w:color w:val="auto"/>
          <w:sz w:val="23"/>
          <w:szCs w:val="23"/>
        </w:rPr>
        <w:t xml:space="preserve"> (Α.Μ.: 31/2015). </w:t>
      </w:r>
    </w:p>
    <w:p w:rsidR="007A197A" w:rsidRPr="00BF1705"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Έγκριση 1ου ΑΠΕ του έργου :  </w:t>
      </w:r>
      <w:r w:rsidRPr="00DF1807">
        <w:rPr>
          <w:rFonts w:asciiTheme="minorHAnsi" w:hAnsiTheme="minorHAnsi" w:cs="Tahoma"/>
          <w:color w:val="auto"/>
          <w:sz w:val="23"/>
          <w:szCs w:val="23"/>
        </w:rPr>
        <w:t>“</w:t>
      </w:r>
      <w:r w:rsidRPr="00986B1A">
        <w:rPr>
          <w:rFonts w:asciiTheme="minorHAnsi" w:hAnsiTheme="minorHAnsi" w:cs="Tahoma"/>
          <w:color w:val="auto"/>
          <w:sz w:val="23"/>
          <w:szCs w:val="23"/>
        </w:rPr>
        <w:t>Ασφαλτόστρωση τ</w:t>
      </w:r>
      <w:r>
        <w:rPr>
          <w:rFonts w:asciiTheme="minorHAnsi" w:hAnsiTheme="minorHAnsi" w:cs="Tahoma"/>
          <w:color w:val="auto"/>
          <w:sz w:val="23"/>
          <w:szCs w:val="23"/>
        </w:rPr>
        <w:t xml:space="preserve">μήματος οδού Μαστιχάρι - ΔΕΗ - </w:t>
      </w:r>
      <w:r>
        <w:rPr>
          <w:rFonts w:asciiTheme="minorHAnsi" w:hAnsiTheme="minorHAnsi" w:cs="Tahoma"/>
          <w:color w:val="auto"/>
          <w:sz w:val="23"/>
          <w:szCs w:val="23"/>
          <w:lang w:val="en-US"/>
        </w:rPr>
        <w:t>B</w:t>
      </w:r>
      <w:r>
        <w:rPr>
          <w:rFonts w:asciiTheme="minorHAnsi" w:hAnsiTheme="minorHAnsi" w:cs="Tahoma"/>
          <w:color w:val="auto"/>
          <w:sz w:val="23"/>
          <w:szCs w:val="23"/>
        </w:rPr>
        <w:t>' φάση</w:t>
      </w:r>
      <w:r w:rsidRPr="00DF1807">
        <w:rPr>
          <w:rFonts w:asciiTheme="minorHAnsi" w:hAnsiTheme="minorHAnsi" w:cs="Tahoma"/>
          <w:color w:val="auto"/>
          <w:sz w:val="23"/>
          <w:szCs w:val="23"/>
        </w:rPr>
        <w:t>”,</w:t>
      </w:r>
      <w:r w:rsidRPr="00986B1A">
        <w:rPr>
          <w:rFonts w:asciiTheme="minorHAnsi" w:hAnsiTheme="minorHAnsi" w:cs="Tahoma"/>
          <w:color w:val="auto"/>
          <w:sz w:val="23"/>
          <w:szCs w:val="23"/>
        </w:rPr>
        <w:t> (Α.Μ. 37/2016)</w:t>
      </w:r>
      <w:r>
        <w:rPr>
          <w:rFonts w:asciiTheme="minorHAnsi" w:hAnsiTheme="minorHAnsi" w:cs="Tahoma"/>
          <w:color w:val="auto"/>
          <w:sz w:val="23"/>
          <w:szCs w:val="23"/>
        </w:rPr>
        <w:t>.</w:t>
      </w:r>
    </w:p>
    <w:p w:rsidR="007A197A" w:rsidRPr="00BF1705"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 xml:space="preserve">Έγκριση πρωτοκόλλου οριστικής παραλαβής του έργου: </w:t>
      </w:r>
      <w:r w:rsidRPr="00DF1807">
        <w:rPr>
          <w:rFonts w:asciiTheme="minorHAnsi" w:hAnsiTheme="minorHAnsi" w:cs="Tahoma"/>
          <w:color w:val="auto"/>
          <w:sz w:val="23"/>
          <w:szCs w:val="23"/>
        </w:rPr>
        <w:t>“</w:t>
      </w:r>
      <w:r>
        <w:rPr>
          <w:rFonts w:asciiTheme="minorHAnsi" w:hAnsiTheme="minorHAnsi" w:cs="Tahoma"/>
          <w:color w:val="auto"/>
          <w:sz w:val="23"/>
          <w:szCs w:val="23"/>
        </w:rPr>
        <w:t>Αντιπλημμυρικό έργο στην περιοχή Πελαργός</w:t>
      </w:r>
      <w:r w:rsidRPr="00DF1807">
        <w:rPr>
          <w:rFonts w:asciiTheme="minorHAnsi" w:hAnsiTheme="minorHAnsi" w:cs="Tahoma"/>
          <w:color w:val="auto"/>
          <w:sz w:val="23"/>
          <w:szCs w:val="23"/>
        </w:rPr>
        <w:t>”</w:t>
      </w:r>
      <w:r>
        <w:rPr>
          <w:rFonts w:asciiTheme="minorHAnsi" w:hAnsiTheme="minorHAnsi" w:cs="Tahoma"/>
          <w:color w:val="auto"/>
          <w:sz w:val="23"/>
          <w:szCs w:val="23"/>
        </w:rPr>
        <w:t xml:space="preserve">, (Α.Μ. 34/2010). </w:t>
      </w:r>
    </w:p>
    <w:p w:rsidR="007A197A" w:rsidRDefault="007A197A" w:rsidP="007A197A">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 xml:space="preserve">Έγκριση της άρσης διακοπής των εργασιών στο έργο: </w:t>
      </w:r>
      <w:r w:rsidRPr="00DF1807">
        <w:rPr>
          <w:rFonts w:asciiTheme="minorHAnsi" w:hAnsiTheme="minorHAnsi" w:cs="Tahoma"/>
          <w:color w:val="auto"/>
          <w:sz w:val="23"/>
          <w:szCs w:val="23"/>
        </w:rPr>
        <w:t>“</w:t>
      </w:r>
      <w:r>
        <w:rPr>
          <w:rFonts w:asciiTheme="minorHAnsi" w:hAnsiTheme="minorHAnsi" w:cs="Tahoma"/>
          <w:color w:val="auto"/>
          <w:sz w:val="23"/>
          <w:szCs w:val="23"/>
        </w:rPr>
        <w:t>ΕΡΓΑ ΕΠΕΚΤΑΣΗΣ ΧΥΤΑ ΝΗΣΟΥ ΚΩ</w:t>
      </w:r>
      <w:r w:rsidRPr="00DF1807">
        <w:rPr>
          <w:rFonts w:asciiTheme="minorHAnsi" w:hAnsiTheme="minorHAnsi" w:cs="Tahoma"/>
          <w:color w:val="auto"/>
          <w:sz w:val="23"/>
          <w:szCs w:val="23"/>
        </w:rPr>
        <w:t>”</w:t>
      </w:r>
      <w:r>
        <w:rPr>
          <w:rFonts w:asciiTheme="minorHAnsi" w:hAnsiTheme="minorHAnsi" w:cs="Tahoma"/>
          <w:color w:val="auto"/>
          <w:sz w:val="23"/>
          <w:szCs w:val="23"/>
        </w:rPr>
        <w:t xml:space="preserve">. </w:t>
      </w:r>
    </w:p>
    <w:p w:rsidR="0008007C" w:rsidRPr="0008007C" w:rsidRDefault="0008007C" w:rsidP="0008007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lastRenderedPageBreak/>
        <w:t xml:space="preserve">Έγκριση της υπ’ αριθμ. 43/2016 απόφασης Δ/Σ του Δημοτικού Λιμενικού Ταμείου Κω, περί ψήφισης αναμόρφωσης προϋπολογισμού εσόδων – εξόδων οικον. έτους 2016 – Τροποποίησης τεχνικού προγράμματος &amp; Ο.Π.Δ. (Πίνακας στοχοθεσίας) έτους 2016. </w:t>
      </w:r>
    </w:p>
    <w:p w:rsidR="0008007C" w:rsidRDefault="0008007C" w:rsidP="0008007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Έγκριση της υπ’ αριθμ. 128/2016 απόφασης του Δ/Σ ΤΗΣ Κ.Ε.Κ.Π.Α.Π.Υ.Α.Σ. περί αναμόρφωσης προϋπολογισμού οικον. έτους 2016. </w:t>
      </w:r>
    </w:p>
    <w:p w:rsidR="00AD14D7"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 xml:space="preserve">Αποδοχή απόφασης του Διοικητικού Συμβουλίου </w:t>
      </w:r>
      <w:r w:rsidRPr="005E6D4D">
        <w:rPr>
          <w:rFonts w:asciiTheme="minorHAnsi" w:hAnsiTheme="minorHAnsi" w:cs="Tahoma"/>
          <w:color w:val="auto"/>
          <w:sz w:val="23"/>
          <w:szCs w:val="23"/>
        </w:rPr>
        <w:t>της ΑΝ</w:t>
      </w:r>
      <w:r>
        <w:rPr>
          <w:rFonts w:asciiTheme="minorHAnsi" w:hAnsiTheme="minorHAnsi" w:cs="Tahoma"/>
          <w:color w:val="auto"/>
          <w:sz w:val="23"/>
          <w:szCs w:val="23"/>
        </w:rPr>
        <w:t xml:space="preserve">.ΕΜ. Α.Ε., περί καταβολής μερίσματος </w:t>
      </w:r>
      <w:r w:rsidRPr="005E6D4D">
        <w:rPr>
          <w:rFonts w:asciiTheme="minorHAnsi" w:hAnsiTheme="minorHAnsi" w:cs="Tahoma"/>
          <w:color w:val="auto"/>
          <w:sz w:val="23"/>
          <w:szCs w:val="23"/>
        </w:rPr>
        <w:t xml:space="preserve"> στο Δήμο Κω, ως μέτοχος της ανωτέρω Ανώνυμης Εταιρείας.</w:t>
      </w:r>
      <w:r>
        <w:rPr>
          <w:rFonts w:asciiTheme="minorHAnsi" w:hAnsiTheme="minorHAnsi" w:cs="Tahoma"/>
          <w:color w:val="auto"/>
          <w:sz w:val="23"/>
          <w:szCs w:val="23"/>
        </w:rPr>
        <w:t xml:space="preserve"> </w:t>
      </w:r>
    </w:p>
    <w:p w:rsidR="00AD14D7"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Λήψη απόφασης για την απευθείας ανάθεση σε ορκωτό ελεγκτή λογιστή του διαχειριστικού ελέγχου της ΒΙ.ΜΕΛ. Α.Ε.</w:t>
      </w:r>
    </w:p>
    <w:p w:rsidR="00AD14D7" w:rsidRPr="00AD14D7"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F05627">
        <w:rPr>
          <w:rFonts w:asciiTheme="minorHAnsi" w:hAnsiTheme="minorHAnsi" w:cs="Tahoma"/>
          <w:color w:val="auto"/>
          <w:sz w:val="23"/>
          <w:szCs w:val="23"/>
        </w:rPr>
        <w:t xml:space="preserve">Έγκριση  απευθείας εκμίσθωσης  του α’ ορόφου  δημοτικού ακινήτου προς το Ελληνικό Δημόσιο, που βρίσκεται στο κτιριακό συγκρότημα επί  της οδού Αλ. Διάκου 11, συνολικού εμβαδού (περίπου) 660 τ.μ. </w:t>
      </w:r>
    </w:p>
    <w:p w:rsidR="00AD14D7" w:rsidRPr="0065321F"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b/>
          <w:color w:val="auto"/>
          <w:sz w:val="23"/>
          <w:szCs w:val="23"/>
        </w:rPr>
      </w:pPr>
      <w:r w:rsidRPr="00E3317F">
        <w:rPr>
          <w:rFonts w:asciiTheme="minorHAnsi" w:hAnsiTheme="minorHAnsi" w:cs="Tahoma"/>
          <w:color w:val="auto"/>
          <w:sz w:val="23"/>
          <w:szCs w:val="23"/>
        </w:rPr>
        <w:t xml:space="preserve">Λήψη απόφασης για την εκποίηση δύο (2) τμημάτων “1” και “2” της Κ.Μ. 647 οικοδ. Κεφάλου ιδιοκτησίας δημοτικής κοινότητας Κεφάλου, που βρίσκονται εντός του οικισμού Κεφάλου και καταλαμβάνουν την όμορη Κ.Μ. 647Α οικοδ. Κεφάλου ιδιοκτησίας Αηδωνά – Μαστόρου Διονυσίας και αποχαρακτηρισμό κοινόχρηστου χώρου, </w:t>
      </w:r>
    </w:p>
    <w:p w:rsidR="00AD14D7" w:rsidRPr="0008007C"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Λήψη απόφασης για τη μίσθωση γηπέδου για την κάλυψη των αναγκών στάθμευσης στο κέντρο της πόλεως Κω. </w:t>
      </w:r>
      <w:r w:rsidRPr="0008007C">
        <w:rPr>
          <w:rFonts w:cs="Tahoma"/>
          <w:color w:val="auto"/>
          <w:sz w:val="23"/>
          <w:szCs w:val="23"/>
        </w:rPr>
        <w:t xml:space="preserve"> </w:t>
      </w:r>
    </w:p>
    <w:p w:rsidR="00AD14D7" w:rsidRPr="0008007C"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Λήψη απόφασης για την εκμίσθωση τμήματος του κτιριακού συγκροτήματος που βρίσκεται στο Ο.Τ. 146 με ΚΜ 492 οικοδομών πόλεως Κω (χε</w:t>
      </w:r>
      <w:r>
        <w:rPr>
          <w:rFonts w:asciiTheme="minorHAnsi" w:hAnsiTheme="minorHAnsi" w:cs="Tahoma"/>
          <w:color w:val="auto"/>
          <w:sz w:val="23"/>
          <w:szCs w:val="23"/>
        </w:rPr>
        <w:t xml:space="preserve">ιμερινός κινηματογράφος </w:t>
      </w:r>
      <w:r w:rsidRPr="007262C4">
        <w:rPr>
          <w:rFonts w:asciiTheme="minorHAnsi" w:hAnsiTheme="minorHAnsi" w:cs="Tahoma"/>
          <w:color w:val="auto"/>
          <w:sz w:val="23"/>
          <w:szCs w:val="23"/>
        </w:rPr>
        <w:t>“</w:t>
      </w:r>
      <w:r>
        <w:rPr>
          <w:rFonts w:asciiTheme="minorHAnsi" w:hAnsiTheme="minorHAnsi" w:cs="Tahoma"/>
          <w:color w:val="auto"/>
          <w:sz w:val="23"/>
          <w:szCs w:val="23"/>
        </w:rPr>
        <w:t>ΟΡΦΕΑΣ</w:t>
      </w:r>
      <w:r w:rsidRPr="007262C4">
        <w:rPr>
          <w:rFonts w:asciiTheme="minorHAnsi" w:hAnsiTheme="minorHAnsi" w:cs="Tahoma"/>
          <w:color w:val="auto"/>
          <w:sz w:val="23"/>
          <w:szCs w:val="23"/>
        </w:rPr>
        <w:t>”</w:t>
      </w:r>
      <w:r w:rsidRPr="0008007C">
        <w:rPr>
          <w:rFonts w:asciiTheme="minorHAnsi" w:hAnsiTheme="minorHAnsi" w:cs="Tahoma"/>
          <w:color w:val="auto"/>
          <w:sz w:val="23"/>
          <w:szCs w:val="23"/>
        </w:rPr>
        <w:t xml:space="preserve">) και τμήματος της ΚΜ 1969 Γαιών Κω – </w:t>
      </w:r>
      <w:r>
        <w:rPr>
          <w:rFonts w:asciiTheme="minorHAnsi" w:hAnsiTheme="minorHAnsi" w:cs="Tahoma"/>
          <w:color w:val="auto"/>
          <w:sz w:val="23"/>
          <w:szCs w:val="23"/>
        </w:rPr>
        <w:t xml:space="preserve">εξοχής (θερινός κινηματογράφος </w:t>
      </w:r>
      <w:r w:rsidRPr="007262C4">
        <w:rPr>
          <w:rFonts w:asciiTheme="minorHAnsi" w:hAnsiTheme="minorHAnsi" w:cs="Tahoma"/>
          <w:color w:val="auto"/>
          <w:sz w:val="23"/>
          <w:szCs w:val="23"/>
        </w:rPr>
        <w:t>“</w:t>
      </w:r>
      <w:r>
        <w:rPr>
          <w:rFonts w:asciiTheme="minorHAnsi" w:hAnsiTheme="minorHAnsi" w:cs="Tahoma"/>
          <w:color w:val="auto"/>
          <w:sz w:val="23"/>
          <w:szCs w:val="23"/>
        </w:rPr>
        <w:t>ΟΡΦΕΑΣ</w:t>
      </w:r>
      <w:r w:rsidRPr="007262C4">
        <w:rPr>
          <w:rFonts w:asciiTheme="minorHAnsi" w:hAnsiTheme="minorHAnsi" w:cs="Tahoma"/>
          <w:color w:val="auto"/>
          <w:sz w:val="23"/>
          <w:szCs w:val="23"/>
        </w:rPr>
        <w:t>”</w:t>
      </w:r>
      <w:r w:rsidRPr="0008007C">
        <w:rPr>
          <w:rFonts w:asciiTheme="minorHAnsi" w:hAnsiTheme="minorHAnsi" w:cs="Tahoma"/>
          <w:color w:val="auto"/>
          <w:sz w:val="23"/>
          <w:szCs w:val="23"/>
        </w:rPr>
        <w:t xml:space="preserve">), με </w:t>
      </w:r>
      <w:r>
        <w:rPr>
          <w:rFonts w:asciiTheme="minorHAnsi" w:hAnsiTheme="minorHAnsi" w:cs="Tahoma"/>
          <w:color w:val="auto"/>
          <w:sz w:val="23"/>
          <w:szCs w:val="23"/>
        </w:rPr>
        <w:t xml:space="preserve">δημοπράτηση. </w:t>
      </w:r>
    </w:p>
    <w:p w:rsidR="00AD14D7" w:rsidRPr="0008007C"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Λήψη απόφασης για την παραχώρηση κατά </w:t>
      </w:r>
      <w:r>
        <w:rPr>
          <w:rFonts w:asciiTheme="minorHAnsi" w:hAnsiTheme="minorHAnsi" w:cs="Tahoma"/>
          <w:color w:val="auto"/>
          <w:sz w:val="23"/>
          <w:szCs w:val="23"/>
        </w:rPr>
        <w:t>χρήση χώρου στην Κ.Ε.Κ.Π.Α.Π.Υ.</w:t>
      </w:r>
      <w:r w:rsidRPr="0008007C">
        <w:rPr>
          <w:rFonts w:asciiTheme="minorHAnsi" w:hAnsiTheme="minorHAnsi" w:cs="Tahoma"/>
          <w:color w:val="auto"/>
          <w:sz w:val="23"/>
          <w:szCs w:val="23"/>
        </w:rPr>
        <w:t xml:space="preserve">ΑΣ. για τη στέγαση των διοικητικών υπηρεσιών της </w:t>
      </w:r>
      <w:r>
        <w:rPr>
          <w:rFonts w:asciiTheme="minorHAnsi" w:hAnsiTheme="minorHAnsi" w:cs="Tahoma"/>
          <w:color w:val="auto"/>
          <w:sz w:val="23"/>
          <w:szCs w:val="23"/>
        </w:rPr>
        <w:t xml:space="preserve">επιχείρησης. </w:t>
      </w:r>
    </w:p>
    <w:p w:rsidR="00AD14D7" w:rsidRPr="0008007C" w:rsidRDefault="00AD14D7" w:rsidP="00AD14D7">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 xml:space="preserve">Λήψη απόφασης για την εκμίσθωση τεσσάρων </w:t>
      </w:r>
      <w:r w:rsidR="00062767" w:rsidRPr="00062767">
        <w:rPr>
          <w:rFonts w:asciiTheme="minorHAnsi" w:hAnsiTheme="minorHAnsi" w:cs="Tahoma"/>
          <w:color w:val="auto"/>
          <w:sz w:val="23"/>
          <w:szCs w:val="23"/>
        </w:rPr>
        <w:t xml:space="preserve">(4) </w:t>
      </w:r>
      <w:r w:rsidRPr="0008007C">
        <w:rPr>
          <w:rFonts w:asciiTheme="minorHAnsi" w:hAnsiTheme="minorHAnsi" w:cs="Tahoma"/>
          <w:color w:val="auto"/>
          <w:sz w:val="23"/>
          <w:szCs w:val="23"/>
        </w:rPr>
        <w:t>διαμερισμάτων που βρίσκονται εντός της Κ.Μ. 1410</w:t>
      </w:r>
      <w:r w:rsidRPr="00062767">
        <w:rPr>
          <w:rFonts w:asciiTheme="minorHAnsi" w:hAnsiTheme="minorHAnsi" w:cs="Tahoma"/>
          <w:color w:val="auto"/>
          <w:sz w:val="23"/>
          <w:szCs w:val="23"/>
          <w:vertAlign w:val="superscript"/>
        </w:rPr>
        <w:t>Α</w:t>
      </w:r>
      <w:r w:rsidRPr="0008007C">
        <w:rPr>
          <w:rFonts w:asciiTheme="minorHAnsi" w:hAnsiTheme="minorHAnsi" w:cs="Tahoma"/>
          <w:color w:val="auto"/>
          <w:sz w:val="23"/>
          <w:szCs w:val="23"/>
        </w:rPr>
        <w:t xml:space="preserve"> γαιών Κ</w:t>
      </w:r>
      <w:r>
        <w:rPr>
          <w:rFonts w:asciiTheme="minorHAnsi" w:hAnsiTheme="minorHAnsi" w:cs="Tahoma"/>
          <w:color w:val="auto"/>
          <w:sz w:val="23"/>
          <w:szCs w:val="23"/>
        </w:rPr>
        <w:t>αρδάμαινας.</w:t>
      </w:r>
    </w:p>
    <w:p w:rsidR="00BA4200" w:rsidRPr="0065321F"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65321F">
        <w:rPr>
          <w:rFonts w:asciiTheme="minorHAnsi" w:hAnsiTheme="minorHAnsi" w:cs="Tahoma"/>
          <w:color w:val="auto"/>
          <w:sz w:val="23"/>
          <w:szCs w:val="23"/>
        </w:rPr>
        <w:t xml:space="preserve">Έγκριση απευθείας ανάθεσης της προμήθειας τροφίμων για την κάλυψη των αναγκών παιδικών σταθμών του ΔΟΠΑΒΑΣ. </w:t>
      </w:r>
    </w:p>
    <w:p w:rsidR="00BA4200"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Έγκριση διενέργειας προμηθειών Δήμου Κω.</w:t>
      </w:r>
    </w:p>
    <w:p w:rsidR="00BA4200" w:rsidRPr="006604B7"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Έγκριση  πρόσληψης δύο (2) ατόμων εποχικού προσωπικού με σχέση εργασίας ιδιωτικού δικαίου ορισμένου χρόνου (Ι.Δ.Ο.Χ.) ανταποδοτικού χαρακτήρα, για τις ανάγκες της Δ/νσης Περιβάλλοντος &amp; Καθαριότητας Δήμου Κω.</w:t>
      </w:r>
    </w:p>
    <w:p w:rsidR="00BA4200" w:rsidRPr="006604B7"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lastRenderedPageBreak/>
        <w:t xml:space="preserve">Λήψη απόφασης για την πρακτική άσκηση στον Δήμο Κω σπουδαστών Τεχνολογικών Εκπαιδευτικών Ιδρυμάτων (Τ.Ε.Ι.). </w:t>
      </w:r>
    </w:p>
    <w:p w:rsidR="00BA4200" w:rsidRPr="00BA4200"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BA4200">
        <w:rPr>
          <w:rFonts w:asciiTheme="minorHAnsi" w:hAnsiTheme="minorHAnsi" w:cs="Tahoma"/>
          <w:color w:val="auto"/>
          <w:sz w:val="23"/>
          <w:szCs w:val="23"/>
        </w:rPr>
        <w:t>Λήψη απόφασης επί του αιτήματος της ομόρρυθ</w:t>
      </w:r>
      <w:r w:rsidR="00062767">
        <w:rPr>
          <w:rFonts w:asciiTheme="minorHAnsi" w:hAnsiTheme="minorHAnsi" w:cs="Tahoma"/>
          <w:color w:val="auto"/>
          <w:sz w:val="23"/>
          <w:szCs w:val="23"/>
        </w:rPr>
        <w:t xml:space="preserve">μης εταιρείας με την επωνυμία: </w:t>
      </w:r>
      <w:r w:rsidR="00062767" w:rsidRPr="00062767">
        <w:rPr>
          <w:rFonts w:asciiTheme="minorHAnsi" w:hAnsiTheme="minorHAnsi" w:cs="Tahoma"/>
          <w:color w:val="auto"/>
          <w:sz w:val="23"/>
          <w:szCs w:val="23"/>
        </w:rPr>
        <w:t>“</w:t>
      </w:r>
      <w:r w:rsidR="00062767">
        <w:rPr>
          <w:rFonts w:asciiTheme="minorHAnsi" w:hAnsiTheme="minorHAnsi" w:cs="Tahoma"/>
          <w:color w:val="auto"/>
          <w:sz w:val="23"/>
          <w:szCs w:val="23"/>
        </w:rPr>
        <w:t>ΛΙΝΤΛ ΕΛΛΑΣ &amp; ΣΙΑ Ο.Ε.</w:t>
      </w:r>
      <w:r w:rsidR="00062767" w:rsidRPr="00062767">
        <w:rPr>
          <w:rFonts w:asciiTheme="minorHAnsi" w:hAnsiTheme="minorHAnsi" w:cs="Tahoma"/>
          <w:color w:val="auto"/>
          <w:sz w:val="23"/>
          <w:szCs w:val="23"/>
        </w:rPr>
        <w:t>”</w:t>
      </w:r>
      <w:r w:rsidRPr="00BA4200">
        <w:rPr>
          <w:rFonts w:asciiTheme="minorHAnsi" w:hAnsiTheme="minorHAnsi" w:cs="Tahoma"/>
          <w:color w:val="auto"/>
          <w:sz w:val="23"/>
          <w:szCs w:val="23"/>
        </w:rPr>
        <w:t xml:space="preserve">, για χορήγηση άδειας λειτουργίας επέκτασης της επιχείρησης. </w:t>
      </w:r>
    </w:p>
    <w:p w:rsidR="00BA4200" w:rsidRPr="00BA4200"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BA4200">
        <w:rPr>
          <w:rFonts w:asciiTheme="minorHAnsi" w:hAnsiTheme="minorHAnsi" w:cs="Tahoma"/>
          <w:color w:val="auto"/>
          <w:sz w:val="23"/>
          <w:szCs w:val="23"/>
        </w:rPr>
        <w:t>Λήψη απόφασης για την μετατροπή υποχρέωσης παραχώρησης τμήματος γηπέδου σε υποχρέωση καταβολής χρηματικού ποσού από την εταιρεία “ΕΚΤΕΜ Α.Ε.”</w:t>
      </w:r>
    </w:p>
    <w:p w:rsidR="00BA4200" w:rsidRPr="00B43B83"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Λήψη απόφασης για την ορθή επανάληψη της υπ’ αριθμ. 4</w:t>
      </w:r>
      <w:r w:rsidRPr="00875A80">
        <w:rPr>
          <w:rFonts w:asciiTheme="minorHAnsi" w:hAnsiTheme="minorHAnsi" w:cs="Tahoma"/>
          <w:color w:val="auto"/>
          <w:sz w:val="23"/>
          <w:szCs w:val="23"/>
        </w:rPr>
        <w:t>6</w:t>
      </w:r>
      <w:r>
        <w:rPr>
          <w:rFonts w:asciiTheme="minorHAnsi" w:hAnsiTheme="minorHAnsi" w:cs="Tahoma"/>
          <w:color w:val="auto"/>
          <w:sz w:val="23"/>
          <w:szCs w:val="23"/>
        </w:rPr>
        <w:t xml:space="preserve">6/2015 απόφασης του Δημοτικού Συμβουλίου Κω, με τίτλο:  </w:t>
      </w:r>
      <w:r w:rsidRPr="00875A80">
        <w:rPr>
          <w:rFonts w:asciiTheme="minorHAnsi" w:hAnsiTheme="minorHAnsi" w:cs="Tahoma"/>
          <w:color w:val="auto"/>
          <w:sz w:val="23"/>
          <w:szCs w:val="23"/>
        </w:rPr>
        <w:t>“</w:t>
      </w:r>
      <w:r>
        <w:rPr>
          <w:rFonts w:asciiTheme="minorHAnsi" w:hAnsiTheme="minorHAnsi" w:cs="Tahoma"/>
          <w:color w:val="auto"/>
          <w:sz w:val="23"/>
          <w:szCs w:val="23"/>
        </w:rPr>
        <w:t>Παράτασης μίσθωσης ακινήτου για τη στέγαση &amp; λειτουργία του Κέντρου Συμβουλευτικής Υποστήριξης Γυναικών Θυμάτων Βίας του Δήμου Κω</w:t>
      </w:r>
      <w:r w:rsidRPr="00875A80">
        <w:rPr>
          <w:rFonts w:asciiTheme="minorHAnsi" w:hAnsiTheme="minorHAnsi" w:cs="Tahoma"/>
          <w:color w:val="auto"/>
          <w:sz w:val="23"/>
          <w:szCs w:val="23"/>
        </w:rPr>
        <w:t>”</w:t>
      </w:r>
      <w:r>
        <w:rPr>
          <w:rFonts w:asciiTheme="minorHAnsi" w:hAnsiTheme="minorHAnsi" w:cs="Tahoma"/>
          <w:color w:val="auto"/>
          <w:sz w:val="23"/>
          <w:szCs w:val="23"/>
        </w:rPr>
        <w:t xml:space="preserve">. </w:t>
      </w:r>
    </w:p>
    <w:p w:rsidR="00BA4200" w:rsidRPr="0065321F"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65321F">
        <w:rPr>
          <w:rFonts w:asciiTheme="minorHAnsi" w:hAnsiTheme="minorHAnsi" w:cs="Tahoma"/>
          <w:color w:val="auto"/>
          <w:sz w:val="23"/>
          <w:szCs w:val="23"/>
        </w:rPr>
        <w:t xml:space="preserve">Ορισμός Εκπροσώπου Δήμου Κω για τη συμμετοχή του στην </w:t>
      </w:r>
      <w:r>
        <w:rPr>
          <w:rFonts w:asciiTheme="minorHAnsi" w:hAnsiTheme="minorHAnsi" w:cs="Tahoma"/>
          <w:color w:val="auto"/>
          <w:sz w:val="23"/>
          <w:szCs w:val="23"/>
        </w:rPr>
        <w:t>ετήσια τακτική Γενική Συνέλευση</w:t>
      </w:r>
      <w:r w:rsidRPr="0065321F">
        <w:rPr>
          <w:rFonts w:asciiTheme="minorHAnsi" w:hAnsiTheme="minorHAnsi" w:cs="Tahoma"/>
          <w:color w:val="auto"/>
          <w:sz w:val="23"/>
          <w:szCs w:val="23"/>
        </w:rPr>
        <w:t xml:space="preserve"> της Μ.Α.Ε.</w:t>
      </w:r>
      <w:r>
        <w:rPr>
          <w:rFonts w:asciiTheme="minorHAnsi" w:hAnsiTheme="minorHAnsi" w:cs="Tahoma"/>
          <w:color w:val="auto"/>
          <w:sz w:val="23"/>
          <w:szCs w:val="23"/>
        </w:rPr>
        <w:t>Ε.Τ.Λ.Κ., ως μοναδικός μέτοχος.</w:t>
      </w:r>
    </w:p>
    <w:p w:rsidR="00BA4200" w:rsidRDefault="00BA4200" w:rsidP="00BA4200">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65321F">
        <w:rPr>
          <w:rFonts w:asciiTheme="minorHAnsi" w:hAnsiTheme="minorHAnsi" w:cs="Tahoma"/>
          <w:color w:val="auto"/>
          <w:sz w:val="23"/>
          <w:szCs w:val="23"/>
        </w:rPr>
        <w:t xml:space="preserve">Λήψη απόφασης για την αποδοχή παραίτησης μέλους Δ/Σ του ΔΟΠΑΒΣ και </w:t>
      </w:r>
      <w:r>
        <w:rPr>
          <w:rFonts w:asciiTheme="minorHAnsi" w:hAnsiTheme="minorHAnsi" w:cs="Tahoma"/>
          <w:color w:val="auto"/>
          <w:sz w:val="23"/>
          <w:szCs w:val="23"/>
        </w:rPr>
        <w:t xml:space="preserve">ορισμός νέου μέλους. </w:t>
      </w:r>
    </w:p>
    <w:p w:rsidR="0031044C" w:rsidRPr="0008007C" w:rsidRDefault="0031044C" w:rsidP="0031044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Λήψη απόφασης για τη συμμετοχή του Δήμου Κω στην εκστρατεία υπέρ των ελεύθερων χώρων καπνού της Ελληνικής Αντικαρκινικής Εταιρείας.</w:t>
      </w:r>
      <w:r>
        <w:rPr>
          <w:rFonts w:asciiTheme="minorHAnsi" w:hAnsiTheme="minorHAnsi" w:cs="Tahoma"/>
          <w:color w:val="auto"/>
          <w:sz w:val="23"/>
          <w:szCs w:val="23"/>
        </w:rPr>
        <w:t xml:space="preserve"> </w:t>
      </w:r>
    </w:p>
    <w:p w:rsidR="0031044C" w:rsidRDefault="0031044C" w:rsidP="0031044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sidRPr="0008007C">
        <w:rPr>
          <w:rFonts w:asciiTheme="minorHAnsi" w:hAnsiTheme="minorHAnsi" w:cs="Tahoma"/>
          <w:color w:val="auto"/>
          <w:sz w:val="23"/>
          <w:szCs w:val="23"/>
        </w:rPr>
        <w:t>Χορήγηση άδειας λειτουργίας καταστήματος εκμισθώσεως ποδηλάτων – μοτοποδήλατων έως 50 cc. επ’ ονόματι κ. Πι</w:t>
      </w:r>
      <w:r>
        <w:rPr>
          <w:rFonts w:asciiTheme="minorHAnsi" w:hAnsiTheme="minorHAnsi" w:cs="Tahoma"/>
          <w:color w:val="auto"/>
          <w:sz w:val="23"/>
          <w:szCs w:val="23"/>
        </w:rPr>
        <w:t>νέλη Κυριάκου.</w:t>
      </w:r>
    </w:p>
    <w:p w:rsidR="0031044C" w:rsidRPr="00EE148A" w:rsidRDefault="0031044C" w:rsidP="0031044C">
      <w:pPr>
        <w:pStyle w:val="a9"/>
        <w:numPr>
          <w:ilvl w:val="0"/>
          <w:numId w:val="1"/>
        </w:numPr>
        <w:autoSpaceDE w:val="0"/>
        <w:autoSpaceDN w:val="0"/>
        <w:adjustRightInd w:val="0"/>
        <w:spacing w:before="120" w:after="0" w:line="360" w:lineRule="auto"/>
        <w:ind w:left="709" w:hanging="567"/>
        <w:jc w:val="both"/>
        <w:rPr>
          <w:rFonts w:asciiTheme="minorHAnsi" w:hAnsiTheme="minorHAnsi" w:cs="Tahoma"/>
          <w:color w:val="auto"/>
          <w:sz w:val="23"/>
          <w:szCs w:val="23"/>
        </w:rPr>
      </w:pPr>
      <w:r>
        <w:rPr>
          <w:rFonts w:asciiTheme="minorHAnsi" w:hAnsiTheme="minorHAnsi" w:cs="Tahoma"/>
          <w:color w:val="auto"/>
          <w:sz w:val="23"/>
          <w:szCs w:val="23"/>
        </w:rPr>
        <w:t>Έγκριση για την επιστροφή τελών εκδιδομένων λογαριασμών ως αχρεωστήτως καταβληθέντων.</w:t>
      </w:r>
    </w:p>
    <w:p w:rsidR="0065321F" w:rsidRPr="002550A2" w:rsidRDefault="0065321F" w:rsidP="0065321F">
      <w:pPr>
        <w:pStyle w:val="a9"/>
        <w:autoSpaceDE w:val="0"/>
        <w:autoSpaceDN w:val="0"/>
        <w:adjustRightInd w:val="0"/>
        <w:spacing w:before="120" w:after="0" w:line="360" w:lineRule="auto"/>
        <w:ind w:left="709"/>
        <w:jc w:val="both"/>
        <w:rPr>
          <w:rFonts w:asciiTheme="minorHAnsi" w:hAnsiTheme="minorHAnsi" w:cs="Tahoma"/>
          <w:color w:val="auto"/>
          <w:sz w:val="8"/>
          <w:szCs w:val="23"/>
        </w:rPr>
      </w:pPr>
    </w:p>
    <w:p w:rsidR="002550A2" w:rsidRDefault="002550A2" w:rsidP="002353BD">
      <w:pPr>
        <w:pStyle w:val="a9"/>
        <w:autoSpaceDE w:val="0"/>
        <w:autoSpaceDN w:val="0"/>
        <w:adjustRightInd w:val="0"/>
        <w:spacing w:before="120" w:after="0" w:line="360" w:lineRule="auto"/>
        <w:ind w:left="3600"/>
        <w:jc w:val="center"/>
        <w:rPr>
          <w:rFonts w:asciiTheme="minorHAnsi" w:hAnsiTheme="minorHAnsi"/>
          <w:b/>
          <w:bCs/>
          <w:color w:val="auto"/>
          <w:sz w:val="24"/>
        </w:rPr>
      </w:pPr>
      <w:r w:rsidRPr="002353BD">
        <w:rPr>
          <w:rFonts w:asciiTheme="minorHAnsi" w:hAnsiTheme="minorHAnsi"/>
          <w:b/>
          <w:bCs/>
          <w:color w:val="auto"/>
          <w:sz w:val="24"/>
        </w:rPr>
        <w:t>Ο ΠΡΟΕΔΡΟΣ ΤΟΥ Δ.Σ.</w:t>
      </w:r>
    </w:p>
    <w:p w:rsidR="001B10F4" w:rsidRDefault="00DD07A2" w:rsidP="002353BD">
      <w:pPr>
        <w:pStyle w:val="a9"/>
        <w:autoSpaceDE w:val="0"/>
        <w:autoSpaceDN w:val="0"/>
        <w:adjustRightInd w:val="0"/>
        <w:spacing w:before="120" w:after="0" w:line="360" w:lineRule="auto"/>
        <w:ind w:left="3600"/>
        <w:jc w:val="center"/>
        <w:rPr>
          <w:rFonts w:asciiTheme="minorHAnsi" w:hAnsiTheme="minorHAnsi"/>
          <w:b/>
          <w:bCs/>
          <w:color w:val="auto"/>
          <w:sz w:val="24"/>
        </w:rPr>
      </w:pPr>
      <w:r>
        <w:rPr>
          <w:rFonts w:asciiTheme="minorHAnsi" w:hAnsiTheme="minorHAnsi"/>
          <w:b/>
          <w:bCs/>
          <w:color w:val="auto"/>
          <w:sz w:val="24"/>
        </w:rPr>
        <w:t xml:space="preserve">              </w:t>
      </w:r>
      <w:r w:rsidR="0068507B" w:rsidRPr="0068507B">
        <w:rPr>
          <w:rFonts w:asciiTheme="minorHAnsi" w:hAnsiTheme="minorHAnsi"/>
          <w:b/>
          <w:bCs/>
          <w:color w:val="auto"/>
          <w:sz w:val="24"/>
        </w:rPr>
        <w:t xml:space="preserve"> </w:t>
      </w:r>
      <w:r w:rsidR="00715933">
        <w:rPr>
          <w:rFonts w:asciiTheme="minorHAnsi" w:hAnsiTheme="minorHAnsi"/>
          <w:b/>
          <w:bCs/>
          <w:color w:val="auto"/>
          <w:sz w:val="24"/>
        </w:rPr>
        <w:t xml:space="preserve">  </w:t>
      </w:r>
      <w:r w:rsidR="00DE1A33">
        <w:rPr>
          <w:rFonts w:asciiTheme="minorHAnsi" w:hAnsiTheme="minorHAnsi"/>
          <w:b/>
          <w:bCs/>
          <w:color w:val="auto"/>
          <w:sz w:val="24"/>
        </w:rPr>
        <w:t xml:space="preserve"> </w:t>
      </w:r>
    </w:p>
    <w:p w:rsidR="001B10F4" w:rsidRDefault="002F64B0" w:rsidP="002F64B0">
      <w:pPr>
        <w:pStyle w:val="a9"/>
        <w:autoSpaceDE w:val="0"/>
        <w:autoSpaceDN w:val="0"/>
        <w:adjustRightInd w:val="0"/>
        <w:spacing w:before="120" w:after="0" w:line="360" w:lineRule="auto"/>
        <w:ind w:left="3600"/>
        <w:rPr>
          <w:rFonts w:asciiTheme="minorHAnsi" w:hAnsiTheme="minorHAnsi"/>
          <w:b/>
          <w:bCs/>
          <w:color w:val="auto"/>
          <w:sz w:val="24"/>
        </w:rPr>
      </w:pPr>
      <w:r>
        <w:rPr>
          <w:rFonts w:asciiTheme="minorHAnsi" w:hAnsiTheme="minorHAnsi"/>
          <w:b/>
          <w:bCs/>
          <w:color w:val="auto"/>
          <w:sz w:val="24"/>
          <w:lang w:val="en-US"/>
        </w:rPr>
        <w:t xml:space="preserve">                                        </w:t>
      </w:r>
      <w:r w:rsidR="00681135">
        <w:rPr>
          <w:rFonts w:asciiTheme="minorHAnsi" w:hAnsiTheme="minorHAnsi"/>
          <w:b/>
          <w:bCs/>
          <w:color w:val="auto"/>
          <w:sz w:val="24"/>
          <w:lang w:val="en-US"/>
        </w:rPr>
        <w:t xml:space="preserve"> </w:t>
      </w:r>
      <w:r>
        <w:rPr>
          <w:rFonts w:asciiTheme="minorHAnsi" w:hAnsiTheme="minorHAnsi"/>
          <w:b/>
          <w:bCs/>
          <w:color w:val="auto"/>
          <w:sz w:val="24"/>
          <w:lang w:val="en-US"/>
        </w:rPr>
        <w:t xml:space="preserve">  </w:t>
      </w:r>
      <w:r w:rsidR="002550A2" w:rsidRPr="002353BD">
        <w:rPr>
          <w:rFonts w:asciiTheme="minorHAnsi" w:hAnsiTheme="minorHAnsi"/>
          <w:b/>
          <w:bCs/>
          <w:color w:val="auto"/>
          <w:sz w:val="24"/>
        </w:rPr>
        <w:t>Ν.Γ.ΜΥΛΩΝΑΣ</w:t>
      </w:r>
    </w:p>
    <w:p w:rsidR="002353BD" w:rsidRPr="002353BD" w:rsidRDefault="001B10F4" w:rsidP="001B10F4">
      <w:pPr>
        <w:pStyle w:val="a9"/>
        <w:autoSpaceDE w:val="0"/>
        <w:autoSpaceDN w:val="0"/>
        <w:adjustRightInd w:val="0"/>
        <w:spacing w:before="120" w:after="0" w:line="360" w:lineRule="auto"/>
        <w:ind w:left="5040"/>
        <w:jc w:val="center"/>
        <w:rPr>
          <w:rFonts w:asciiTheme="minorHAnsi" w:hAnsiTheme="minorHAnsi"/>
          <w:b/>
          <w:bCs/>
          <w:color w:val="auto"/>
          <w:sz w:val="24"/>
        </w:rPr>
      </w:pPr>
      <w:r>
        <w:rPr>
          <w:rFonts w:asciiTheme="minorHAnsi" w:hAnsiTheme="minorHAnsi"/>
          <w:b/>
          <w:bCs/>
          <w:color w:val="auto"/>
          <w:sz w:val="24"/>
        </w:rPr>
        <w:t xml:space="preserve">   </w:t>
      </w:r>
      <w:r w:rsidR="00715933">
        <w:rPr>
          <w:rFonts w:asciiTheme="minorHAnsi" w:hAnsiTheme="minorHAnsi"/>
          <w:b/>
          <w:bCs/>
          <w:color w:val="auto"/>
          <w:sz w:val="24"/>
        </w:rPr>
        <w:t xml:space="preserve">  </w:t>
      </w:r>
    </w:p>
    <w:p w:rsidR="007D6F9E" w:rsidRPr="002353BD" w:rsidRDefault="00546638" w:rsidP="002353BD">
      <w:pPr>
        <w:pStyle w:val="a9"/>
        <w:autoSpaceDE w:val="0"/>
        <w:autoSpaceDN w:val="0"/>
        <w:adjustRightInd w:val="0"/>
        <w:spacing w:before="120" w:after="0" w:line="360" w:lineRule="auto"/>
        <w:ind w:left="3600"/>
        <w:jc w:val="center"/>
        <w:rPr>
          <w:rFonts w:asciiTheme="minorHAnsi" w:hAnsiTheme="minorHAnsi" w:cs="Tahoma"/>
          <w:color w:val="auto"/>
          <w:sz w:val="23"/>
          <w:szCs w:val="23"/>
        </w:rPr>
      </w:pPr>
      <w:r w:rsidRPr="00817E48">
        <w:rPr>
          <w:b/>
          <w:bCs/>
          <w:noProof/>
          <w:color w:val="auto"/>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85pt;margin-top:600.7pt;width:223.95pt;height:110.55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95319E" w:rsidRPr="009B5BD4" w:rsidRDefault="0095319E" w:rsidP="007D6F9E">
                  <w:pPr>
                    <w:spacing w:after="120" w:line="240" w:lineRule="auto"/>
                    <w:rPr>
                      <w:rFonts w:ascii="Gungsuh" w:eastAsia="Gungsuh" w:hAnsi="Gungsuh"/>
                      <w:bCs/>
                      <w:i/>
                      <w:sz w:val="12"/>
                    </w:rPr>
                  </w:pPr>
                  <w:r w:rsidRPr="009B5BD4">
                    <w:rPr>
                      <w:rFonts w:ascii="Gungsuh" w:eastAsia="Gungsuh" w:hAnsi="Gungsuh"/>
                      <w:bCs/>
                      <w:i/>
                      <w:sz w:val="12"/>
                      <w:u w:val="single"/>
                    </w:rPr>
                    <w:t>ΕΣΩΤΕΡΙΚΗ  ΔΙΑΝΟΜΗ</w:t>
                  </w:r>
                  <w:r w:rsidRPr="009B5BD4">
                    <w:rPr>
                      <w:rFonts w:ascii="Gungsuh" w:eastAsia="Gungsuh" w:hAnsi="Gungsuh"/>
                      <w:bCs/>
                      <w:i/>
                      <w:sz w:val="12"/>
                    </w:rPr>
                    <w:t>:</w:t>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ΓΡΑΜΜΑΤΕΙΑ ΔΗΜΑΡΧΟΥ/ ΙΔΙΑΙΤΕΡΟ ΓΡΑΦΕΙΟ ΔΗΜΑΡΧΟΥ.</w:t>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ΓΡΑΦΕΙΟ  ΑΝΤΙΔΗΜΑΡΧΩΝ.</w:t>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ΓΡΑΦΕΙΟ  ΓΕΝΙΚΟΥ  ΓΡΑΜΜΑΤΕΑ  ΔΗΜΟΥ  ΚΩ.</w:t>
                  </w:r>
                </w:p>
                <w:p w:rsidR="0095319E" w:rsidRPr="00DE05EE" w:rsidRDefault="0095319E" w:rsidP="00546638">
                  <w:pPr>
                    <w:pStyle w:val="a6"/>
                    <w:numPr>
                      <w:ilvl w:val="0"/>
                      <w:numId w:val="2"/>
                    </w:numPr>
                    <w:tabs>
                      <w:tab w:val="right" w:pos="9179"/>
                    </w:tabs>
                    <w:spacing w:after="0" w:line="360" w:lineRule="auto"/>
                    <w:ind w:left="142" w:hanging="142"/>
                    <w:jc w:val="both"/>
                    <w:rPr>
                      <w:rFonts w:ascii="Gungsuh" w:eastAsia="Gungsuh" w:hAnsi="Gungsuh"/>
                      <w:bCs/>
                      <w:sz w:val="12"/>
                    </w:rPr>
                  </w:pPr>
                  <w:r w:rsidRPr="00DE05EE">
                    <w:rPr>
                      <w:rFonts w:ascii="Gungsuh" w:eastAsia="Gungsuh" w:hAnsi="Gungsuh"/>
                      <w:bCs/>
                      <w:sz w:val="12"/>
                    </w:rPr>
                    <w:t>ΠΡΟΕΔΡΟΥΣ Ν.Π.Δ.Δ. &amp;  ΕΠΙΧΕΙΡΗΣΕΩΝ  ΔΗΜΟΥ  ΚΩ.</w:t>
                  </w:r>
                  <w:r w:rsidRPr="00DE05EE">
                    <w:rPr>
                      <w:rFonts w:ascii="Gungsuh" w:eastAsia="Gungsuh" w:hAnsi="Gungsuh"/>
                      <w:bCs/>
                      <w:sz w:val="12"/>
                    </w:rPr>
                    <w:tab/>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ΓΡΑΦΕΙΟ  ΥΠΗΡΕΣΙΑΣ  ΝΟΜΙΚΗΣ  ΥΠΟΣΤΗΡΙΞΗΣ.</w:t>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 xml:space="preserve">ΠΡΟΪΣΤΑΜΕΝΟΥΣ  ΔΙΕΥΘΥΝΣΕΩΝ  &amp; ΤΜΗΜΑΤΩΝ.  </w:t>
                  </w:r>
                </w:p>
                <w:p w:rsidR="0095319E" w:rsidRPr="00DE05EE" w:rsidRDefault="0095319E" w:rsidP="00546638">
                  <w:pPr>
                    <w:pStyle w:val="a6"/>
                    <w:numPr>
                      <w:ilvl w:val="0"/>
                      <w:numId w:val="2"/>
                    </w:numPr>
                    <w:spacing w:after="0" w:line="360" w:lineRule="auto"/>
                    <w:ind w:left="142" w:hanging="142"/>
                    <w:jc w:val="both"/>
                    <w:rPr>
                      <w:rFonts w:ascii="Gungsuh" w:eastAsia="Gungsuh" w:hAnsi="Gungsuh"/>
                      <w:bCs/>
                      <w:sz w:val="12"/>
                    </w:rPr>
                  </w:pPr>
                  <w:r w:rsidRPr="00DE05EE">
                    <w:rPr>
                      <w:rFonts w:ascii="Gungsuh" w:eastAsia="Gungsuh" w:hAnsi="Gungsuh"/>
                      <w:bCs/>
                      <w:sz w:val="12"/>
                    </w:rPr>
                    <w:t>ΓΡΑΦΕΙΟ ΠΡΩΤΟΚΟΛΛΟΥ  ΔΙΕΚΠΕΡΑΙΩΣΗΣ – ΑΡΧΕΙΟΥ</w:t>
                  </w:r>
                </w:p>
                <w:p w:rsidR="0095319E" w:rsidRPr="00755618" w:rsidRDefault="0095319E" w:rsidP="007D6F9E">
                  <w:pPr>
                    <w:rPr>
                      <w:rFonts w:ascii="Palatino Linotype" w:hAnsi="Palatino Linotype"/>
                      <w:color w:val="808080"/>
                      <w:sz w:val="20"/>
                      <w:szCs w:val="24"/>
                    </w:rPr>
                  </w:pPr>
                </w:p>
              </w:txbxContent>
            </v:textbox>
            <w10:wrap type="square" anchorx="margin" anchory="margin"/>
          </v:shape>
        </w:pict>
      </w:r>
      <w:r w:rsidR="00266DC8">
        <w:rPr>
          <w:rFonts w:asciiTheme="minorHAnsi" w:hAnsiTheme="minorHAnsi"/>
          <w:b/>
          <w:bCs/>
          <w:color w:val="auto"/>
          <w:sz w:val="24"/>
        </w:rPr>
        <w:t xml:space="preserve">             </w:t>
      </w:r>
    </w:p>
    <w:sectPr w:rsidR="007D6F9E" w:rsidRPr="002353BD" w:rsidSect="00E46D51">
      <w:headerReference w:type="default" r:id="rId8"/>
      <w:footerReference w:type="even" r:id="rId9"/>
      <w:footerReference w:type="default" r:id="rId10"/>
      <w:footerReference w:type="first" r:id="rId11"/>
      <w:pgSz w:w="11906" w:h="16838" w:code="9"/>
      <w:pgMar w:top="851" w:right="991" w:bottom="851" w:left="1134" w:header="565" w:footer="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9E" w:rsidRDefault="0095319E" w:rsidP="00E46D51">
      <w:pPr>
        <w:spacing w:after="0" w:line="240" w:lineRule="auto"/>
      </w:pPr>
      <w:r>
        <w:separator/>
      </w:r>
    </w:p>
  </w:endnote>
  <w:endnote w:type="continuationSeparator" w:id="0">
    <w:p w:rsidR="0095319E" w:rsidRDefault="0095319E" w:rsidP="00E46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E" w:rsidRDefault="0095319E" w:rsidP="00E46D5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5319E" w:rsidRDefault="0095319E" w:rsidP="00E46D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E" w:rsidRPr="001C4EBD" w:rsidRDefault="0095319E" w:rsidP="00E46D51">
    <w:pPr>
      <w:pBdr>
        <w:top w:val="single" w:sz="4" w:space="9" w:color="auto"/>
      </w:pBdr>
      <w:spacing w:after="120" w:line="240" w:lineRule="exact"/>
      <w:jc w:val="center"/>
      <w:rPr>
        <w:rFonts w:ascii="Gabriola" w:hAnsi="Gabriola"/>
        <w:b/>
        <w:sz w:val="20"/>
        <w:szCs w:val="18"/>
      </w:rPr>
    </w:pPr>
    <w:r w:rsidRPr="001C4EBD">
      <w:rPr>
        <w:rFonts w:ascii="Gabriola" w:hAnsi="Gabriola"/>
        <w:b/>
        <w:sz w:val="20"/>
        <w:szCs w:val="18"/>
      </w:rPr>
      <w:t xml:space="preserve">ΔΗΜΟΣ ΚΩ – ΤΜΗΜΑ ΥΠΟΣΤΗΡΙΞΗΣ ΠΟΛΙΤΙΚΗΣ ΟΡΓΑΝΩΝ -ΑΚΤΗ ΚΟΥΝΤΟΥΡΙΩΤΗ 7-85300 ΚΩΣ – ΤΗΛ.  2242360431-432-433 - FAX. 2242021341 </w:t>
    </w:r>
    <w:r w:rsidRPr="001C4EBD">
      <w:rPr>
        <w:rFonts w:ascii="Gabriola" w:hAnsi="Gabriola"/>
        <w:b/>
        <w:sz w:val="18"/>
        <w:szCs w:val="18"/>
      </w:rPr>
      <w:ptab w:relativeTo="margin" w:alignment="right" w:leader="none"/>
    </w:r>
    <w:r w:rsidRPr="001C4EBD">
      <w:rPr>
        <w:rFonts w:ascii="Gabriola" w:hAnsi="Gabriola"/>
        <w:b/>
        <w:sz w:val="18"/>
        <w:szCs w:val="18"/>
      </w:rPr>
      <w:t xml:space="preserve">Σελίδα </w:t>
    </w:r>
    <w:r w:rsidRPr="001C4EBD">
      <w:rPr>
        <w:rFonts w:ascii="Gabriola" w:hAnsi="Gabriola"/>
        <w:b/>
        <w:sz w:val="18"/>
        <w:szCs w:val="18"/>
      </w:rPr>
      <w:fldChar w:fldCharType="begin"/>
    </w:r>
    <w:r w:rsidRPr="001C4EBD">
      <w:rPr>
        <w:rFonts w:ascii="Gabriola" w:hAnsi="Gabriola"/>
        <w:b/>
        <w:sz w:val="18"/>
        <w:szCs w:val="18"/>
      </w:rPr>
      <w:instrText xml:space="preserve"> PAGE   \* MERGEFORMAT </w:instrText>
    </w:r>
    <w:r w:rsidRPr="001C4EBD">
      <w:rPr>
        <w:rFonts w:ascii="Gabriola" w:hAnsi="Gabriola"/>
        <w:b/>
        <w:sz w:val="18"/>
        <w:szCs w:val="18"/>
      </w:rPr>
      <w:fldChar w:fldCharType="separate"/>
    </w:r>
    <w:r w:rsidR="00255DF3">
      <w:rPr>
        <w:rFonts w:ascii="Gabriola" w:hAnsi="Gabriola"/>
        <w:b/>
        <w:noProof/>
        <w:sz w:val="18"/>
        <w:szCs w:val="18"/>
      </w:rPr>
      <w:t>2</w:t>
    </w:r>
    <w:r w:rsidRPr="001C4EBD">
      <w:rPr>
        <w:rFonts w:ascii="Gabriola" w:hAnsi="Gabriola"/>
        <w:b/>
        <w:sz w:val="18"/>
        <w:szCs w:val="18"/>
      </w:rPr>
      <w:fldChar w:fldCharType="end"/>
    </w:r>
  </w:p>
  <w:p w:rsidR="0095319E" w:rsidRPr="00C24478" w:rsidRDefault="0095319E" w:rsidP="00E46D51">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E" w:rsidRPr="001C4EBD" w:rsidRDefault="0095319E" w:rsidP="00E46D51">
    <w:pPr>
      <w:pBdr>
        <w:top w:val="single" w:sz="4" w:space="7" w:color="auto"/>
      </w:pBdr>
      <w:spacing w:after="120" w:line="240" w:lineRule="auto"/>
      <w:jc w:val="center"/>
      <w:rPr>
        <w:rFonts w:ascii="Gabriola" w:hAnsi="Gabriola"/>
        <w:b/>
        <w:sz w:val="18"/>
        <w:szCs w:val="18"/>
      </w:rPr>
    </w:pP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9E" w:rsidRDefault="0095319E" w:rsidP="00E46D51">
      <w:pPr>
        <w:spacing w:after="0" w:line="240" w:lineRule="auto"/>
      </w:pPr>
      <w:r>
        <w:separator/>
      </w:r>
    </w:p>
  </w:footnote>
  <w:footnote w:type="continuationSeparator" w:id="0">
    <w:p w:rsidR="0095319E" w:rsidRDefault="0095319E" w:rsidP="00E46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E" w:rsidRPr="00CB0D49" w:rsidRDefault="0095319E" w:rsidP="00E46D51">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14Η  ΤΗΣ ΑΠΟ  2  Σεπτεμβρίου  </w:t>
    </w:r>
    <w:r w:rsidRPr="00CB0D49">
      <w:rPr>
        <w:rFonts w:ascii="Gabriola" w:hAnsi="Gabriola"/>
        <w:b/>
        <w:sz w:val="18"/>
        <w:szCs w:val="18"/>
      </w:rPr>
      <w:t xml:space="preserve">2016 </w:t>
    </w:r>
    <w:r>
      <w:rPr>
        <w:rFonts w:ascii="Gabriola" w:hAnsi="Gabriola"/>
        <w:b/>
        <w:sz w:val="18"/>
        <w:szCs w:val="18"/>
      </w:rPr>
      <w:t xml:space="preserve"> </w:t>
    </w:r>
    <w:r w:rsidRPr="00CB0D49">
      <w:rPr>
        <w:rFonts w:ascii="Gabriola" w:hAnsi="Gabriola"/>
        <w:b/>
        <w:sz w:val="18"/>
        <w:szCs w:val="18"/>
      </w:rPr>
      <w:t>ΤΑΚΤΙΚΗΣ ΣΥΝΕΔΡΙΑΣΗΣ Δ.Σ.</w:t>
    </w:r>
  </w:p>
  <w:p w:rsidR="0095319E" w:rsidRPr="00AB3CEE" w:rsidRDefault="0095319E" w:rsidP="00E46D51">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D67"/>
    <w:multiLevelType w:val="hybridMultilevel"/>
    <w:tmpl w:val="CC509D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5791E42"/>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FBD72EB"/>
    <w:multiLevelType w:val="hybridMultilevel"/>
    <w:tmpl w:val="E03630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FD2100F"/>
    <w:multiLevelType w:val="hybridMultilevel"/>
    <w:tmpl w:val="3D6A6822"/>
    <w:lvl w:ilvl="0" w:tplc="375A0352">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74037C3"/>
    <w:multiLevelType w:val="hybridMultilevel"/>
    <w:tmpl w:val="C8B45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910781A"/>
    <w:multiLevelType w:val="hybridMultilevel"/>
    <w:tmpl w:val="C8B45A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9CB08E5"/>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B082D04"/>
    <w:multiLevelType w:val="hybridMultilevel"/>
    <w:tmpl w:val="C5D4F64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06D1AF7"/>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3035DD6"/>
    <w:multiLevelType w:val="hybridMultilevel"/>
    <w:tmpl w:val="E160C6BA"/>
    <w:lvl w:ilvl="0" w:tplc="51162368">
      <w:start w:val="1"/>
      <w:numFmt w:val="decimal"/>
      <w:lvlText w:val="%1."/>
      <w:lvlJc w:val="left"/>
      <w:pPr>
        <w:ind w:left="1080" w:hanging="360"/>
      </w:pPr>
      <w:rPr>
        <w:b w:val="0"/>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D611984"/>
    <w:multiLevelType w:val="hybridMultilevel"/>
    <w:tmpl w:val="C5D4F64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84314B5"/>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84570EE"/>
    <w:multiLevelType w:val="hybridMultilevel"/>
    <w:tmpl w:val="79C64330"/>
    <w:lvl w:ilvl="0" w:tplc="134CB2BA">
      <w:start w:val="1"/>
      <w:numFmt w:val="decimal"/>
      <w:lvlText w:val="%1."/>
      <w:lvlJc w:val="left"/>
      <w:pPr>
        <w:ind w:left="-842" w:hanging="360"/>
      </w:pPr>
      <w:rPr>
        <w:rFonts w:asciiTheme="minorHAnsi" w:hAnsiTheme="minorHAnsi" w:hint="default"/>
        <w:b/>
        <w:i w:val="0"/>
        <w:color w:val="auto"/>
        <w:sz w:val="22"/>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abstractNum w:abstractNumId="14">
    <w:nsid w:val="69DB4473"/>
    <w:multiLevelType w:val="hybridMultilevel"/>
    <w:tmpl w:val="A95A4F36"/>
    <w:lvl w:ilvl="0" w:tplc="D7DA73F0">
      <w:start w:val="1"/>
      <w:numFmt w:val="decimal"/>
      <w:lvlText w:val="%1."/>
      <w:lvlJc w:val="left"/>
      <w:pPr>
        <w:ind w:left="720" w:hanging="360"/>
      </w:pPr>
      <w:rPr>
        <w:b w:val="0"/>
        <w:i w:val="0"/>
      </w:rPr>
    </w:lvl>
    <w:lvl w:ilvl="1" w:tplc="1DA0E776">
      <w:start w:val="1"/>
      <w:numFmt w:val="decimal"/>
      <w:lvlText w:val="%2."/>
      <w:lvlJc w:val="left"/>
      <w:pPr>
        <w:ind w:left="1440" w:hanging="360"/>
      </w:pPr>
      <w:rPr>
        <w:rFonts w:hint="default"/>
        <w:b/>
        <w:i w:val="0"/>
        <w:color w:val="00000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E83808"/>
    <w:multiLevelType w:val="hybridMultilevel"/>
    <w:tmpl w:val="A6FA34EC"/>
    <w:lvl w:ilvl="0" w:tplc="8A4E4484">
      <w:start w:val="1"/>
      <w:numFmt w:val="decimal"/>
      <w:lvlText w:val="%1."/>
      <w:lvlJc w:val="left"/>
      <w:pPr>
        <w:ind w:left="360" w:hanging="360"/>
      </w:pPr>
      <w:rPr>
        <w:rFonts w:hint="default"/>
        <w:b w:val="0"/>
        <w:i w:val="0"/>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423142"/>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7AE6146A"/>
    <w:multiLevelType w:val="hybridMultilevel"/>
    <w:tmpl w:val="9C76EA1A"/>
    <w:lvl w:ilvl="0" w:tplc="589CE5B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7"/>
  </w:num>
  <w:num w:numId="5">
    <w:abstractNumId w:val="12"/>
  </w:num>
  <w:num w:numId="6">
    <w:abstractNumId w:val="1"/>
  </w:num>
  <w:num w:numId="7">
    <w:abstractNumId w:val="9"/>
  </w:num>
  <w:num w:numId="8">
    <w:abstractNumId w:val="3"/>
  </w:num>
  <w:num w:numId="9">
    <w:abstractNumId w:val="15"/>
  </w:num>
  <w:num w:numId="10">
    <w:abstractNumId w:val="4"/>
  </w:num>
  <w:num w:numId="11">
    <w:abstractNumId w:val="17"/>
  </w:num>
  <w:num w:numId="12">
    <w:abstractNumId w:val="8"/>
  </w:num>
  <w:num w:numId="13">
    <w:abstractNumId w:val="11"/>
  </w:num>
  <w:num w:numId="14">
    <w:abstractNumId w:val="2"/>
  </w:num>
  <w:num w:numId="15">
    <w:abstractNumId w:val="0"/>
  </w:num>
  <w:num w:numId="16">
    <w:abstractNumId w:val="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7D6F9E"/>
    <w:rsid w:val="00062767"/>
    <w:rsid w:val="0008007C"/>
    <w:rsid w:val="00106687"/>
    <w:rsid w:val="00106E65"/>
    <w:rsid w:val="001126C5"/>
    <w:rsid w:val="001B10F4"/>
    <w:rsid w:val="001C1812"/>
    <w:rsid w:val="001C4EBD"/>
    <w:rsid w:val="0023239D"/>
    <w:rsid w:val="002353BD"/>
    <w:rsid w:val="00246E76"/>
    <w:rsid w:val="002550A2"/>
    <w:rsid w:val="00255DF3"/>
    <w:rsid w:val="00266DC8"/>
    <w:rsid w:val="002907D9"/>
    <w:rsid w:val="002D5C2F"/>
    <w:rsid w:val="002F64B0"/>
    <w:rsid w:val="0031044C"/>
    <w:rsid w:val="00357E29"/>
    <w:rsid w:val="00394DFD"/>
    <w:rsid w:val="003A384E"/>
    <w:rsid w:val="003B3E0B"/>
    <w:rsid w:val="003D08EB"/>
    <w:rsid w:val="0044665B"/>
    <w:rsid w:val="00464C1B"/>
    <w:rsid w:val="00486A73"/>
    <w:rsid w:val="004914F7"/>
    <w:rsid w:val="004E0B3B"/>
    <w:rsid w:val="00533E30"/>
    <w:rsid w:val="00546638"/>
    <w:rsid w:val="005844DF"/>
    <w:rsid w:val="005A6628"/>
    <w:rsid w:val="00625C98"/>
    <w:rsid w:val="0065321F"/>
    <w:rsid w:val="006604B7"/>
    <w:rsid w:val="00681135"/>
    <w:rsid w:val="0068507B"/>
    <w:rsid w:val="006A3C16"/>
    <w:rsid w:val="006D701A"/>
    <w:rsid w:val="00715933"/>
    <w:rsid w:val="007262C4"/>
    <w:rsid w:val="007A197A"/>
    <w:rsid w:val="007D6F9E"/>
    <w:rsid w:val="008007D9"/>
    <w:rsid w:val="00806532"/>
    <w:rsid w:val="00817E48"/>
    <w:rsid w:val="00871537"/>
    <w:rsid w:val="00875A80"/>
    <w:rsid w:val="008C7DCC"/>
    <w:rsid w:val="00913ABD"/>
    <w:rsid w:val="0095319E"/>
    <w:rsid w:val="009837A1"/>
    <w:rsid w:val="009927F3"/>
    <w:rsid w:val="009B5BD4"/>
    <w:rsid w:val="009B7817"/>
    <w:rsid w:val="00A214ED"/>
    <w:rsid w:val="00AA1520"/>
    <w:rsid w:val="00AD14D7"/>
    <w:rsid w:val="00AD5D2B"/>
    <w:rsid w:val="00B43B83"/>
    <w:rsid w:val="00BA4200"/>
    <w:rsid w:val="00C010C5"/>
    <w:rsid w:val="00C33693"/>
    <w:rsid w:val="00C51ABB"/>
    <w:rsid w:val="00C65437"/>
    <w:rsid w:val="00CD5EC4"/>
    <w:rsid w:val="00CF5B9A"/>
    <w:rsid w:val="00D53F1D"/>
    <w:rsid w:val="00DD07A2"/>
    <w:rsid w:val="00DD2B86"/>
    <w:rsid w:val="00DE05EE"/>
    <w:rsid w:val="00DE1A33"/>
    <w:rsid w:val="00DF1807"/>
    <w:rsid w:val="00DF2335"/>
    <w:rsid w:val="00E3317F"/>
    <w:rsid w:val="00E46D51"/>
    <w:rsid w:val="00E619AC"/>
    <w:rsid w:val="00E82298"/>
    <w:rsid w:val="00EA7C98"/>
    <w:rsid w:val="00F05627"/>
    <w:rsid w:val="00FB28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9E"/>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7D6F9E"/>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7D6F9E"/>
    <w:rPr>
      <w:sz w:val="24"/>
      <w:szCs w:val="24"/>
    </w:rPr>
  </w:style>
  <w:style w:type="character" w:styleId="a8">
    <w:name w:val="page number"/>
    <w:basedOn w:val="a0"/>
    <w:rsid w:val="007D6F9E"/>
  </w:style>
  <w:style w:type="paragraph" w:styleId="a9">
    <w:name w:val="Body Text"/>
    <w:basedOn w:val="a"/>
    <w:link w:val="Char1"/>
    <w:rsid w:val="007D6F9E"/>
    <w:pPr>
      <w:spacing w:after="120" w:line="240" w:lineRule="auto"/>
    </w:pPr>
    <w:rPr>
      <w:rFonts w:ascii="Arial" w:hAnsi="Arial"/>
      <w:color w:val="808080"/>
      <w:szCs w:val="20"/>
    </w:rPr>
  </w:style>
  <w:style w:type="character" w:customStyle="1" w:styleId="Char1">
    <w:name w:val="Σώμα κειμένου Char"/>
    <w:basedOn w:val="a0"/>
    <w:link w:val="a9"/>
    <w:rsid w:val="007D6F9E"/>
    <w:rPr>
      <w:rFonts w:ascii="Arial" w:hAnsi="Arial"/>
      <w:color w:val="808080"/>
      <w:sz w:val="22"/>
    </w:rPr>
  </w:style>
  <w:style w:type="paragraph" w:styleId="aa">
    <w:name w:val="header"/>
    <w:basedOn w:val="a"/>
    <w:link w:val="Char2"/>
    <w:uiPriority w:val="99"/>
    <w:unhideWhenUsed/>
    <w:rsid w:val="007D6F9E"/>
    <w:pPr>
      <w:tabs>
        <w:tab w:val="center" w:pos="4153"/>
        <w:tab w:val="right" w:pos="8306"/>
      </w:tabs>
      <w:spacing w:after="0" w:line="240" w:lineRule="auto"/>
    </w:pPr>
  </w:style>
  <w:style w:type="character" w:customStyle="1" w:styleId="Char2">
    <w:name w:val="Κεφαλίδα Char"/>
    <w:basedOn w:val="a0"/>
    <w:link w:val="aa"/>
    <w:uiPriority w:val="99"/>
    <w:rsid w:val="007D6F9E"/>
    <w:rPr>
      <w:rFonts w:ascii="Calibri" w:hAnsi="Calibri"/>
      <w:sz w:val="22"/>
      <w:szCs w:val="22"/>
    </w:rPr>
  </w:style>
  <w:style w:type="character" w:customStyle="1" w:styleId="ab">
    <w:name w:val="Ετικέτα κεφαλίδας μηνύματος"/>
    <w:rsid w:val="00E46D51"/>
    <w:rPr>
      <w:rFonts w:ascii="Arial" w:hAnsi="Arial"/>
      <w:b/>
      <w:spacing w:val="-4"/>
      <w:sz w:val="18"/>
      <w:vertAlign w:val="baseline"/>
    </w:rPr>
  </w:style>
  <w:style w:type="paragraph" w:styleId="ac">
    <w:name w:val="Message Header"/>
    <w:basedOn w:val="a9"/>
    <w:link w:val="Char3"/>
    <w:rsid w:val="006604B7"/>
    <w:pPr>
      <w:keepLines/>
      <w:spacing w:after="0" w:line="415" w:lineRule="atLeast"/>
      <w:ind w:left="2540" w:right="-357" w:hanging="1701"/>
    </w:pPr>
    <w:rPr>
      <w:rFonts w:ascii="Times New Roman" w:hAnsi="Times New Roman"/>
      <w:color w:val="auto"/>
      <w:sz w:val="20"/>
    </w:rPr>
  </w:style>
  <w:style w:type="character" w:customStyle="1" w:styleId="Char3">
    <w:name w:val="Κεφαλίδα μηνύματος Char"/>
    <w:basedOn w:val="a0"/>
    <w:link w:val="ac"/>
    <w:rsid w:val="00660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63B438-28E1-4FC1-A74C-4759A98A5906}"/>
</file>

<file path=customXml/itemProps2.xml><?xml version="1.0" encoding="utf-8"?>
<ds:datastoreItem xmlns:ds="http://schemas.openxmlformats.org/officeDocument/2006/customXml" ds:itemID="{770BCF9C-606A-4FB7-A822-DD138FD32168}"/>
</file>

<file path=customXml/itemProps3.xml><?xml version="1.0" encoding="utf-8"?>
<ds:datastoreItem xmlns:ds="http://schemas.openxmlformats.org/officeDocument/2006/customXml" ds:itemID="{65A42314-3FB2-4A89-8104-D1F5432F3CD8}"/>
</file>

<file path=docProps/app.xml><?xml version="1.0" encoding="utf-8"?>
<Properties xmlns="http://schemas.openxmlformats.org/officeDocument/2006/extended-properties" xmlns:vt="http://schemas.openxmlformats.org/officeDocument/2006/docPropsVTypes">
  <Template>Normal</Template>
  <TotalTime>254</TotalTime>
  <Pages>3</Pages>
  <Words>976</Words>
  <Characters>5273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2016-08-29T09:34:00Z</cp:lastPrinted>
  <dcterms:created xsi:type="dcterms:W3CDTF">2016-08-25T05:15:00Z</dcterms:created>
  <dcterms:modified xsi:type="dcterms:W3CDTF">2016-08-29T11:09:00Z</dcterms:modified>
</cp:coreProperties>
</file>